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440" w:firstLine="0"/>
        <w:rPr>
          <w:rFonts w:ascii="Arial" w:cs="Arial" w:eastAsia="Arial" w:hAnsi="Arial"/>
          <w:b w:val="1"/>
          <w:bCs w:val="1"/>
          <w:i w:val="1"/>
          <w:iCs w:val="1"/>
          <w:sz w:val="36"/>
          <w:szCs w:val="36"/>
        </w:rPr>
      </w:pPr>
      <w:r w:rsidDel="00000000" w:rsidR="00000000" w:rsidRPr="00000000">
        <w:rPr>
          <w:rFonts w:ascii="Arial" w:cs="Arial" w:eastAsia="Arial" w:hAnsi="Arial"/>
          <w:b w:val="1"/>
          <w:bCs w:val="1"/>
          <w:i w:val="1"/>
          <w:iCs w:val="1"/>
          <w:sz w:val="36"/>
          <w:szCs w:val="36"/>
          <w:rtl w:val="0"/>
        </w:rPr>
        <w:t xml:space="preserve">RSCDS NZ Branch Inc.  Wellington Region</w:t>
      </w:r>
      <w:r w:rsidDel="00000000" w:rsidR="00000000" w:rsidRPr="00000000">
        <w:drawing>
          <wp:anchor allowOverlap="1" behindDoc="0" distB="0" distT="0" distL="114300" distR="114300" hidden="0" layoutInCell="1" locked="0" relativeHeight="0" simplePos="0">
            <wp:simplePos x="0" y="0"/>
            <wp:positionH relativeFrom="column">
              <wp:posOffset>-457197</wp:posOffset>
            </wp:positionH>
            <wp:positionV relativeFrom="paragraph">
              <wp:posOffset>-48574</wp:posOffset>
            </wp:positionV>
            <wp:extent cx="1256585" cy="1462088"/>
            <wp:effectExtent b="0" l="0" r="0" t="0"/>
            <wp:wrapNone/>
            <wp:docPr descr="Wellington logo.png" id="10" name="image3.png"/>
            <a:graphic>
              <a:graphicData uri="http://schemas.openxmlformats.org/drawingml/2006/picture">
                <pic:pic>
                  <pic:nvPicPr>
                    <pic:cNvPr descr="Wellington logo.png" id="0" name="image3.png"/>
                    <pic:cNvPicPr preferRelativeResize="0"/>
                  </pic:nvPicPr>
                  <pic:blipFill>
                    <a:blip r:embed="rId7"/>
                    <a:srcRect b="0" l="0" r="0" t="0"/>
                    <a:stretch>
                      <a:fillRect/>
                    </a:stretch>
                  </pic:blipFill>
                  <pic:spPr>
                    <a:xfrm>
                      <a:off x="0" y="0"/>
                      <a:ext cx="1256585" cy="1462088"/>
                    </a:xfrm>
                    <a:prstGeom prst="rect"/>
                    <a:ln/>
                  </pic:spPr>
                </pic:pic>
              </a:graphicData>
            </a:graphic>
          </wp:anchor>
        </w:drawing>
      </w:r>
    </w:p>
    <w:p w:rsidR="00000000" w:rsidDel="00000000" w:rsidP="00000000" w:rsidRDefault="00000000" w:rsidRPr="00000000" w14:paraId="00000002">
      <w:pPr>
        <w:ind w:right="-242"/>
        <w:jc w:val="center"/>
        <w:rPr>
          <w:rFonts w:ascii="Arial" w:cs="Arial" w:eastAsia="Arial" w:hAnsi="Arial"/>
          <w:b w:val="1"/>
          <w:bCs w:val="1"/>
          <w:i w:val="1"/>
          <w:iCs w:val="1"/>
          <w:sz w:val="44"/>
          <w:szCs w:val="44"/>
        </w:rPr>
      </w:pPr>
      <w:r w:rsidDel="00000000" w:rsidR="00000000" w:rsidRPr="00000000">
        <w:rPr>
          <w:rFonts w:ascii="Arial" w:cs="Arial" w:eastAsia="Arial" w:hAnsi="Arial"/>
          <w:b w:val="1"/>
          <w:bCs w:val="1"/>
          <w:i w:val="1"/>
          <w:iCs w:val="1"/>
          <w:sz w:val="44"/>
          <w:szCs w:val="44"/>
          <w:rtl w:val="0"/>
        </w:rPr>
        <w:t xml:space="preserve">Region Classes 2026</w:t>
      </w:r>
    </w:p>
    <w:p w:rsidR="00000000" w:rsidDel="00000000" w:rsidP="00000000" w:rsidRDefault="00000000" w:rsidRPr="00000000" w14:paraId="00000003">
      <w:pPr>
        <w:ind w:right="-242"/>
        <w:jc w:val="center"/>
        <w:rPr>
          <w:rFonts w:ascii="Arial" w:cs="Arial" w:eastAsia="Arial" w:hAnsi="Arial"/>
          <w:b w:val="1"/>
          <w:bCs w:val="1"/>
          <w:i w:val="1"/>
          <w:iCs w:val="1"/>
          <w:sz w:val="32"/>
          <w:szCs w:val="32"/>
        </w:rPr>
      </w:pPr>
      <w:r w:rsidDel="00000000" w:rsidR="00000000" w:rsidRPr="00000000">
        <w:rPr>
          <w:rtl w:val="0"/>
        </w:rPr>
      </w:r>
    </w:p>
    <w:p w:rsidR="00000000" w:rsidDel="00000000" w:rsidP="00000000" w:rsidRDefault="00000000" w:rsidRPr="00000000" w14:paraId="00000004">
      <w:pPr>
        <w:spacing w:after="120" w:lineRule="auto"/>
        <w:ind w:right="-244"/>
        <w:jc w:val="center"/>
        <w:rPr>
          <w:rFonts w:ascii="Arial" w:cs="Arial" w:eastAsia="Arial" w:hAnsi="Arial"/>
          <w:b w:val="1"/>
          <w:bCs w:val="1"/>
          <w:i w:val="1"/>
          <w:iCs w:val="1"/>
          <w:sz w:val="32"/>
          <w:szCs w:val="32"/>
        </w:rPr>
      </w:pPr>
      <w:r w:rsidDel="00000000" w:rsidR="00000000" w:rsidRPr="00000000">
        <w:rPr>
          <w:rFonts w:ascii="Arial" w:cs="Arial" w:eastAsia="Arial" w:hAnsi="Arial"/>
          <w:b w:val="1"/>
          <w:bCs w:val="1"/>
          <w:i w:val="1"/>
          <w:iCs w:val="1"/>
          <w:sz w:val="32"/>
          <w:szCs w:val="32"/>
          <w:rtl w:val="0"/>
        </w:rPr>
        <w:t xml:space="preserve">2 Afternoon Classes - Advanced Level</w:t>
      </w:r>
    </w:p>
    <w:p w:rsidR="00000000" w:rsidDel="00000000" w:rsidP="00000000" w:rsidRDefault="00000000" w:rsidRPr="00000000" w14:paraId="00000005">
      <w:pPr>
        <w:spacing w:after="120" w:lineRule="auto"/>
        <w:ind w:right="-244"/>
        <w:jc w:val="center"/>
        <w:rPr>
          <w:rFonts w:ascii="Arial" w:cs="Arial" w:eastAsia="Arial" w:hAnsi="Arial"/>
          <w:b w:val="1"/>
          <w:bCs w:val="1"/>
          <w:i w:val="1"/>
          <w:iCs w:val="1"/>
          <w:sz w:val="32"/>
          <w:szCs w:val="32"/>
        </w:rPr>
      </w:pPr>
      <w:r w:rsidDel="00000000" w:rsidR="00000000" w:rsidRPr="00000000">
        <w:rPr>
          <w:rFonts w:ascii="Arial" w:cs="Arial" w:eastAsia="Arial" w:hAnsi="Arial"/>
          <w:b w:val="1"/>
          <w:bCs w:val="1"/>
          <w:i w:val="1"/>
          <w:iCs w:val="1"/>
          <w:sz w:val="32"/>
          <w:szCs w:val="32"/>
          <w:rtl w:val="0"/>
        </w:rPr>
        <w:t xml:space="preserve">Saturdays 1 - 4pm </w:t>
      </w:r>
    </w:p>
    <w:p w:rsidR="00000000" w:rsidDel="00000000" w:rsidP="00000000" w:rsidRDefault="00000000" w:rsidRPr="00000000" w14:paraId="00000006">
      <w:pPr>
        <w:spacing w:after="120" w:lineRule="auto"/>
        <w:ind w:right="-244"/>
        <w:jc w:val="center"/>
        <w:rPr>
          <w:rFonts w:ascii="Arial" w:cs="Arial" w:eastAsia="Arial" w:hAnsi="Arial"/>
          <w:b w:val="1"/>
          <w:bCs w:val="1"/>
          <w:i w:val="1"/>
          <w:iCs w:val="1"/>
          <w:sz w:val="32"/>
          <w:szCs w:val="32"/>
        </w:rPr>
      </w:pPr>
      <w:r w:rsidDel="00000000" w:rsidR="00000000" w:rsidRPr="00000000">
        <w:rPr>
          <w:rFonts w:ascii="Arial" w:cs="Arial" w:eastAsia="Arial" w:hAnsi="Arial"/>
          <w:b w:val="1"/>
          <w:bCs w:val="1"/>
          <w:i w:val="1"/>
          <w:iCs w:val="1"/>
          <w:sz w:val="32"/>
          <w:szCs w:val="32"/>
          <w:rtl w:val="0"/>
        </w:rPr>
        <w:t xml:space="preserve">4 and 25 July </w:t>
      </w:r>
    </w:p>
    <w:p w:rsidR="00000000" w:rsidDel="00000000" w:rsidP="00000000" w:rsidRDefault="00000000" w:rsidRPr="00000000" w14:paraId="00000007">
      <w:pPr>
        <w:tabs>
          <w:tab w:val="left" w:leader="none" w:pos="3168"/>
        </w:tabs>
        <w:spacing w:after="120" w:lineRule="auto"/>
        <w:ind w:right="-242"/>
        <w:jc w:val="center"/>
        <w:rPr>
          <w:rFonts w:ascii="Arial" w:cs="Arial" w:eastAsia="Arial" w:hAnsi="Arial"/>
          <w:b w:val="1"/>
          <w:bCs w:val="1"/>
          <w:i w:val="1"/>
          <w:iCs w:val="1"/>
          <w:sz w:val="28"/>
          <w:szCs w:val="28"/>
        </w:rPr>
      </w:pPr>
      <w:r w:rsidDel="00000000" w:rsidR="00000000" w:rsidRPr="00000000">
        <w:rPr>
          <w:rFonts w:ascii="Arial" w:cs="Arial" w:eastAsia="Arial" w:hAnsi="Arial"/>
          <w:b w:val="1"/>
          <w:bCs w:val="1"/>
          <w:i w:val="1"/>
          <w:iCs w:val="1"/>
          <w:sz w:val="28"/>
          <w:szCs w:val="28"/>
          <w:rtl w:val="0"/>
        </w:rPr>
        <w:t xml:space="preserve">Tutor: Jeanette Watson</w:t>
      </w:r>
    </w:p>
    <w:p w:rsidR="00000000" w:rsidDel="00000000" w:rsidP="00000000" w:rsidRDefault="00000000" w:rsidRPr="00000000" w14:paraId="00000008">
      <w:pPr>
        <w:spacing w:after="120" w:lineRule="auto"/>
        <w:ind w:right="-242"/>
        <w:rPr>
          <w:rFonts w:ascii="Arial" w:cs="Arial" w:eastAsia="Arial" w:hAnsi="Arial"/>
          <w:sz w:val="28"/>
          <w:szCs w:val="28"/>
        </w:rPr>
      </w:pPr>
      <w:r w:rsidDel="00000000" w:rsidR="00000000" w:rsidRPr="00000000">
        <w:rPr>
          <w:rFonts w:ascii="Arial" w:cs="Arial" w:eastAsia="Arial" w:hAnsi="Arial"/>
          <w:b w:val="1"/>
          <w:bCs w:val="1"/>
          <w:i w:val="1"/>
          <w:iCs w:val="1"/>
          <w:sz w:val="28"/>
          <w:szCs w:val="28"/>
          <w:rtl w:val="0"/>
        </w:rPr>
        <w:t xml:space="preserve">Cost: </w:t>
      </w:r>
      <w:r w:rsidDel="00000000" w:rsidR="00000000" w:rsidRPr="00000000">
        <w:rPr>
          <w:rFonts w:ascii="Arial" w:cs="Arial" w:eastAsia="Arial" w:hAnsi="Arial"/>
          <w:sz w:val="28"/>
          <w:szCs w:val="28"/>
          <w:rtl w:val="0"/>
        </w:rPr>
        <w:t xml:space="preserve">$35 for both classes paid when registering; or $20 cash per class</w:t>
      </w:r>
    </w:p>
    <w:p w:rsidR="00000000" w:rsidDel="00000000" w:rsidP="00000000" w:rsidRDefault="00000000" w:rsidRPr="00000000" w14:paraId="00000009">
      <w:pPr>
        <w:spacing w:after="120" w:lineRule="auto"/>
        <w:ind w:right="-242"/>
        <w:rPr>
          <w:rFonts w:ascii="Arial" w:cs="Arial" w:eastAsia="Arial" w:hAnsi="Arial"/>
          <w:sz w:val="24"/>
          <w:szCs w:val="24"/>
        </w:rPr>
      </w:pPr>
      <w:r w:rsidDel="00000000" w:rsidR="00000000" w:rsidRPr="00000000">
        <w:rPr>
          <w:rFonts w:ascii="Arial" w:cs="Arial" w:eastAsia="Arial" w:hAnsi="Arial"/>
          <w:sz w:val="24"/>
          <w:szCs w:val="24"/>
          <w:rtl w:val="0"/>
        </w:rPr>
        <w:t xml:space="preserve">(It is best if you attend both classes. This allows the teacher to develop your skills from those taught at the earlier class)</w:t>
      </w:r>
    </w:p>
    <w:p w:rsidR="00000000" w:rsidDel="00000000" w:rsidP="00000000" w:rsidRDefault="00000000" w:rsidRPr="00000000" w14:paraId="0000000A">
      <w:pPr>
        <w:spacing w:before="12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         Please bring a water bottle              Afternoon Tea               Live Music</w:t>
      </w:r>
    </w:p>
    <w:p w:rsidR="00000000" w:rsidDel="00000000" w:rsidP="00000000" w:rsidRDefault="00000000" w:rsidRPr="00000000" w14:paraId="0000000B">
      <w:pPr>
        <w:spacing w:after="6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C">
      <w:pPr>
        <w:spacing w:after="6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Advanced Skills</w:t>
      </w:r>
    </w:p>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For Dancers who are already consistently competent in footwork and rhythm, including transitions, dancing tidily with good control, handing and phrasing throughout. You can remember most common formations without prompting. You have a reasonable level of fitness.</w:t>
      </w:r>
    </w:p>
    <w:p w:rsidR="00000000" w:rsidDel="00000000" w:rsidP="00000000" w:rsidRDefault="00000000" w:rsidRPr="00000000" w14:paraId="0000000E">
      <w:pPr>
        <w:spacing w:after="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Expect to: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on all aspects of technique, footwork, rhythm and phrasing to achieve a higher standard.</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receive individual constructive critique.</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learn less common formations - eg Bourrel, Tournee, Tourbillon…perhaps more.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dance these within more challenging dances.</w:t>
      </w:r>
    </w:p>
    <w:p w:rsidR="00000000" w:rsidDel="00000000" w:rsidP="00000000" w:rsidRDefault="00000000" w:rsidRPr="00000000" w14:paraId="00000013">
      <w:pPr>
        <w:rPr>
          <w:rFonts w:ascii="Arial" w:cs="Arial" w:eastAsia="Arial" w:hAnsi="Arial"/>
          <w:b w:val="1"/>
          <w:bCs w:val="1"/>
          <w:i w:val="1"/>
          <w:iCs w:val="1"/>
          <w:sz w:val="24"/>
          <w:szCs w:val="24"/>
        </w:rPr>
      </w:pPr>
      <w:r w:rsidDel="00000000" w:rsidR="00000000" w:rsidRPr="00000000">
        <w:rPr>
          <w:rFonts w:ascii="Arial" w:cs="Arial" w:eastAsia="Arial" w:hAnsi="Arial"/>
          <w:b w:val="1"/>
          <w:bCs w:val="1"/>
          <w:i w:val="1"/>
          <w:iCs w:val="1"/>
          <w:color w:val="222222"/>
          <w:highlight w:val="white"/>
          <w:rtl w:val="0"/>
        </w:rPr>
        <w:t xml:space="preserve">The success of an advanced class depends on the whole team being of advanced standard. The Region will be checking with tutors to confirm eligibility for this class.</w:t>
      </w:r>
      <w:r w:rsidDel="00000000" w:rsidR="00000000" w:rsidRPr="00000000">
        <w:rPr>
          <w:rtl w:val="0"/>
        </w:rPr>
      </w:r>
    </w:p>
    <w:p w:rsidR="00000000" w:rsidDel="00000000" w:rsidP="00000000" w:rsidRDefault="00000000" w:rsidRPr="00000000" w14:paraId="00000014">
      <w:pPr>
        <w:spacing w:before="12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Registration – to be received by 27 June (a week before your first class)</w:t>
      </w:r>
    </w:p>
    <w:p w:rsidR="00000000" w:rsidDel="00000000" w:rsidP="00000000" w:rsidRDefault="00000000" w:rsidRPr="00000000" w14:paraId="00000015">
      <w:pPr>
        <w:spacing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complete the online registration form by clicking </w:t>
      </w:r>
      <w:hyperlink r:id="rId8">
        <w:r w:rsidDel="00000000" w:rsidR="00000000" w:rsidRPr="00000000">
          <w:rPr>
            <w:rFonts w:ascii="Arial" w:cs="Arial" w:eastAsia="Arial" w:hAnsi="Arial"/>
            <w:color w:val="1155cc"/>
            <w:sz w:val="24"/>
            <w:szCs w:val="24"/>
            <w:u w:val="single"/>
            <w:rtl w:val="0"/>
          </w:rPr>
          <w:t xml:space="preserve">here</w:t>
        </w:r>
      </w:hyperlink>
      <w:r w:rsidDel="00000000" w:rsidR="00000000" w:rsidRPr="00000000">
        <w:rPr>
          <w:rFonts w:ascii="Arial" w:cs="Arial" w:eastAsia="Arial" w:hAnsi="Arial"/>
          <w:sz w:val="24"/>
          <w:szCs w:val="24"/>
          <w:rtl w:val="0"/>
        </w:rPr>
        <w:t xml:space="preserve"> or go to the website </w:t>
      </w:r>
      <w:hyperlink r:id="rId9">
        <w:r w:rsidDel="00000000" w:rsidR="00000000" w:rsidRPr="00000000">
          <w:rPr>
            <w:rFonts w:ascii="Arial" w:cs="Arial" w:eastAsia="Arial" w:hAnsi="Arial"/>
            <w:color w:val="1155cc"/>
            <w:sz w:val="24"/>
            <w:szCs w:val="24"/>
            <w:u w:val="single"/>
            <w:rtl w:val="0"/>
          </w:rPr>
          <w:t xml:space="preserve">www.wellingtonscd.org.nz</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016">
      <w:pPr>
        <w:spacing w:before="12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120" w:lineRule="auto"/>
        <w:ind w:right="-242"/>
        <w:rPr>
          <w:rFonts w:ascii="Arial" w:cs="Arial" w:eastAsia="Arial" w:hAnsi="Arial"/>
          <w:sz w:val="28"/>
          <w:szCs w:val="28"/>
        </w:rPr>
      </w:pPr>
      <w:r w:rsidDel="00000000" w:rsidR="00000000" w:rsidRPr="00000000">
        <w:rPr>
          <w:rFonts w:ascii="Arial" w:cs="Arial" w:eastAsia="Arial" w:hAnsi="Arial"/>
          <w:b w:val="1"/>
          <w:bCs w:val="1"/>
          <w:i w:val="1"/>
          <w:iCs w:val="1"/>
          <w:sz w:val="28"/>
          <w:szCs w:val="28"/>
          <w:rtl w:val="0"/>
        </w:rPr>
        <w:t xml:space="preserve">Venue</w:t>
      </w:r>
      <w:r w:rsidDel="00000000" w:rsidR="00000000" w:rsidRPr="00000000">
        <w:rPr>
          <w:rFonts w:ascii="Arial" w:cs="Arial" w:eastAsia="Arial" w:hAnsi="Arial"/>
          <w:sz w:val="28"/>
          <w:szCs w:val="28"/>
          <w:rtl w:val="0"/>
        </w:rPr>
        <w:t xml:space="preserve">: St John’s Anglican Church Hall, Bassett Rd, Johnsonville.</w:t>
      </w:r>
      <w:r w:rsidDel="00000000" w:rsidR="00000000" w:rsidRPr="00000000">
        <w:drawing>
          <wp:anchor allowOverlap="1" behindDoc="0" distB="0" distT="0" distL="114300" distR="114300" hidden="0" layoutInCell="1" locked="0" relativeHeight="0" simplePos="0">
            <wp:simplePos x="0" y="0"/>
            <wp:positionH relativeFrom="column">
              <wp:posOffset>-166367</wp:posOffset>
            </wp:positionH>
            <wp:positionV relativeFrom="paragraph">
              <wp:posOffset>322263</wp:posOffset>
            </wp:positionV>
            <wp:extent cx="2479357" cy="1887537"/>
            <wp:effectExtent b="0" l="0" r="0" t="0"/>
            <wp:wrapNone/>
            <wp:docPr id="1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rot="10800000">
                      <a:off x="0" y="0"/>
                      <a:ext cx="2479357" cy="1887537"/>
                    </a:xfrm>
                    <a:prstGeom prst="rect"/>
                    <a:ln/>
                  </pic:spPr>
                </pic:pic>
              </a:graphicData>
            </a:graphic>
          </wp:anchor>
        </w:drawing>
      </w:r>
    </w:p>
    <w:p w:rsidR="00000000" w:rsidDel="00000000" w:rsidP="00000000" w:rsidRDefault="00000000" w:rsidRPr="00000000" w14:paraId="00000018">
      <w:pPr>
        <w:tabs>
          <w:tab w:val="left" w:leader="none" w:pos="4050"/>
        </w:tabs>
        <w:spacing w:after="120" w:lineRule="auto"/>
        <w:ind w:right="-242"/>
        <w:rPr>
          <w:rFonts w:ascii="Arial" w:cs="Arial" w:eastAsia="Arial" w:hAnsi="Arial"/>
          <w:sz w:val="28"/>
          <w:szCs w:val="28"/>
        </w:rPr>
      </w:pPr>
      <w:r w:rsidDel="00000000" w:rsidR="00000000" w:rsidRPr="00000000">
        <w:rPr>
          <w:rFonts w:ascii="Arial" w:cs="Arial" w:eastAsia="Arial" w:hAnsi="Arial"/>
          <w:sz w:val="28"/>
          <w:szCs w:val="28"/>
          <w:rtl w:val="0"/>
        </w:rPr>
        <w:tab/>
      </w:r>
      <w:r w:rsidDel="00000000" w:rsidR="00000000" w:rsidRPr="00000000">
        <w:rPr/>
        <w:drawing>
          <wp:inline distB="0" distT="0" distL="0" distR="0">
            <wp:extent cx="3139153" cy="1863872"/>
            <wp:effectExtent b="0" l="0" r="0" t="0"/>
            <wp:docPr id="12"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3139153" cy="1863872"/>
                    </a:xfrm>
                    <a:prstGeom prst="rect"/>
                    <a:ln/>
                  </pic:spPr>
                </pic:pic>
              </a:graphicData>
            </a:graphic>
          </wp:inline>
        </w:drawing>
      </w:r>
      <w:r w:rsidDel="00000000" w:rsidR="00000000" w:rsidRPr="00000000">
        <w:rPr>
          <w:rtl w:val="0"/>
        </w:rPr>
      </w:r>
    </w:p>
    <w:sectPr>
      <w:pgSz w:h="16838" w:w="11906" w:orient="portrait"/>
      <w:pgMar w:bottom="567" w:top="737"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NZ"/>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semiHidden w:val="1"/>
    <w:unhideWhenUsed w:val="1"/>
    <w:rsid w:val="008F6AB2"/>
    <w:rPr>
      <w:color w:val="0563c1" w:themeColor="hyperlink"/>
      <w:u w:val="single"/>
    </w:rPr>
  </w:style>
  <w:style w:type="paragraph" w:styleId="ox-ad1205c638-msonormal" w:customStyle="1">
    <w:name w:val="ox-ad1205c638-msonormal"/>
    <w:basedOn w:val="Normal"/>
    <w:rsid w:val="00184BF5"/>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ListParagraph">
    <w:name w:val="List Paragraph"/>
    <w:basedOn w:val="Normal"/>
    <w:uiPriority w:val="34"/>
    <w:qFormat w:val="1"/>
    <w:rsid w:val="00184BF5"/>
    <w:pPr>
      <w:spacing w:after="160" w:line="259" w:lineRule="auto"/>
      <w:ind w:left="720"/>
      <w:contextualSpacing w:val="1"/>
    </w:pPr>
    <w:rPr>
      <w:lang w:val="en-GB"/>
    </w:rPr>
  </w:style>
  <w:style w:type="character" w:styleId="CommentReference">
    <w:name w:val="annotation reference"/>
    <w:basedOn w:val="DefaultParagraphFont"/>
    <w:uiPriority w:val="99"/>
    <w:semiHidden w:val="1"/>
    <w:unhideWhenUsed w:val="1"/>
    <w:rsid w:val="002E1BA5"/>
    <w:rPr>
      <w:sz w:val="16"/>
      <w:szCs w:val="16"/>
    </w:rPr>
  </w:style>
  <w:style w:type="paragraph" w:styleId="CommentText">
    <w:name w:val="annotation text"/>
    <w:basedOn w:val="Normal"/>
    <w:link w:val="CommentTextChar"/>
    <w:uiPriority w:val="99"/>
    <w:semiHidden w:val="1"/>
    <w:unhideWhenUsed w:val="1"/>
    <w:rsid w:val="002E1BA5"/>
    <w:pPr>
      <w:spacing w:line="240" w:lineRule="auto"/>
    </w:pPr>
    <w:rPr>
      <w:sz w:val="20"/>
      <w:szCs w:val="20"/>
    </w:rPr>
  </w:style>
  <w:style w:type="character" w:styleId="CommentTextChar" w:customStyle="1">
    <w:name w:val="Comment Text Char"/>
    <w:basedOn w:val="DefaultParagraphFont"/>
    <w:link w:val="CommentText"/>
    <w:uiPriority w:val="99"/>
    <w:semiHidden w:val="1"/>
    <w:rsid w:val="002E1BA5"/>
    <w:rPr>
      <w:sz w:val="20"/>
      <w:szCs w:val="20"/>
      <w:lang w:val="en-NZ"/>
    </w:rPr>
  </w:style>
  <w:style w:type="paragraph" w:styleId="CommentSubject">
    <w:name w:val="annotation subject"/>
    <w:basedOn w:val="CommentText"/>
    <w:next w:val="CommentText"/>
    <w:link w:val="CommentSubjectChar"/>
    <w:uiPriority w:val="99"/>
    <w:semiHidden w:val="1"/>
    <w:unhideWhenUsed w:val="1"/>
    <w:rsid w:val="002E1BA5"/>
    <w:rPr>
      <w:b w:val="1"/>
      <w:bCs w:val="1"/>
    </w:rPr>
  </w:style>
  <w:style w:type="character" w:styleId="CommentSubjectChar" w:customStyle="1">
    <w:name w:val="Comment Subject Char"/>
    <w:basedOn w:val="CommentTextChar"/>
    <w:link w:val="CommentSubject"/>
    <w:uiPriority w:val="99"/>
    <w:semiHidden w:val="1"/>
    <w:rsid w:val="002E1BA5"/>
    <w:rPr>
      <w:b w:val="1"/>
      <w:bCs w:val="1"/>
      <w:sz w:val="20"/>
      <w:szCs w:val="20"/>
      <w:lang w:val="en-NZ"/>
    </w:rPr>
  </w:style>
  <w:style w:type="paragraph" w:styleId="BalloonText">
    <w:name w:val="Balloon Text"/>
    <w:basedOn w:val="Normal"/>
    <w:link w:val="BalloonTextChar"/>
    <w:uiPriority w:val="99"/>
    <w:semiHidden w:val="1"/>
    <w:unhideWhenUsed w:val="1"/>
    <w:rsid w:val="002E1BA5"/>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2E1BA5"/>
    <w:rPr>
      <w:rFonts w:ascii="Tahoma" w:cs="Tahoma" w:hAnsi="Tahoma"/>
      <w:sz w:val="16"/>
      <w:szCs w:val="16"/>
      <w:lang w:val="en-NZ"/>
    </w:rPr>
  </w:style>
  <w:style w:type="character" w:styleId="FollowedHyperlink">
    <w:name w:val="FollowedHyperlink"/>
    <w:basedOn w:val="DefaultParagraphFont"/>
    <w:uiPriority w:val="99"/>
    <w:semiHidden w:val="1"/>
    <w:unhideWhenUsed w:val="1"/>
    <w:rsid w:val="009D02D6"/>
    <w:rPr>
      <w:color w:val="954f72" w:themeColor="followedHyperlink"/>
      <w:u w:val="single"/>
    </w:rPr>
  </w:style>
  <w:style w:type="paragraph" w:styleId="Header">
    <w:name w:val="header"/>
    <w:basedOn w:val="Normal"/>
    <w:link w:val="HeaderChar"/>
    <w:uiPriority w:val="99"/>
    <w:unhideWhenUsed w:val="1"/>
    <w:rsid w:val="007C4D3E"/>
    <w:pPr>
      <w:tabs>
        <w:tab w:val="center" w:pos="4513"/>
        <w:tab w:val="right" w:pos="9026"/>
      </w:tabs>
      <w:spacing w:line="240" w:lineRule="auto"/>
    </w:pPr>
  </w:style>
  <w:style w:type="character" w:styleId="HeaderChar" w:customStyle="1">
    <w:name w:val="Header Char"/>
    <w:basedOn w:val="DefaultParagraphFont"/>
    <w:link w:val="Header"/>
    <w:uiPriority w:val="99"/>
    <w:rsid w:val="007C4D3E"/>
    <w:rPr>
      <w:lang w:val="en-NZ"/>
    </w:rPr>
  </w:style>
  <w:style w:type="paragraph" w:styleId="Footer">
    <w:name w:val="footer"/>
    <w:basedOn w:val="Normal"/>
    <w:link w:val="FooterChar"/>
    <w:uiPriority w:val="99"/>
    <w:unhideWhenUsed w:val="1"/>
    <w:rsid w:val="007C4D3E"/>
    <w:pPr>
      <w:tabs>
        <w:tab w:val="center" w:pos="4513"/>
        <w:tab w:val="right" w:pos="9026"/>
      </w:tabs>
      <w:spacing w:line="240" w:lineRule="auto"/>
    </w:pPr>
  </w:style>
  <w:style w:type="character" w:styleId="FooterChar" w:customStyle="1">
    <w:name w:val="Footer Char"/>
    <w:basedOn w:val="DefaultParagraphFont"/>
    <w:link w:val="Footer"/>
    <w:uiPriority w:val="99"/>
    <w:rsid w:val="007C4D3E"/>
    <w:rPr>
      <w:lang w:val="en-NZ"/>
    </w:rPr>
  </w:style>
  <w:style w:type="paragraph" w:styleId="Revision">
    <w:name w:val="Revision"/>
    <w:hidden w:val="1"/>
    <w:uiPriority w:val="99"/>
    <w:semiHidden w:val="1"/>
    <w:rsid w:val="00BE199E"/>
    <w:pPr>
      <w:spacing w:after="0" w:line="240" w:lineRule="auto"/>
    </w:pPr>
    <w:rPr>
      <w:lang w:val="en-NZ"/>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1.png"/><Relationship Id="rId9" Type="http://schemas.openxmlformats.org/officeDocument/2006/relationships/hyperlink" Target="http://www.wellingtonscd.org.nz"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s://forms.gle/bARQdtoXuVRDiymd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1B/JfBsVb98Wm4zXJXvQ4CVlw==">CgMxLjA4AHIhMW43bWdaRGw0bGI1R3dOZjZvLV92Zm1jNW1sRHAwYUE1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2024-02-06T22:22:00Z</dcterms:created>
  <dc:creator>Aileen</dc:creator>
</cp:coreProperties>
</file>