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AA78" w14:textId="6FAA49E4" w:rsidR="00504B17" w:rsidRDefault="00CD4000" w:rsidP="00D207FD">
      <w:pPr>
        <w:rPr>
          <w:b/>
        </w:rPr>
      </w:pPr>
      <w:r>
        <w:rPr>
          <w:b/>
        </w:rPr>
        <w:t xml:space="preserve">An Afternoon of </w:t>
      </w:r>
      <w:r w:rsidR="007D3BE5" w:rsidRPr="007D3BE5">
        <w:rPr>
          <w:b/>
        </w:rPr>
        <w:t>Early RSCDS Dances</w:t>
      </w:r>
      <w:r w:rsidR="00B00C58">
        <w:rPr>
          <w:b/>
        </w:rPr>
        <w:t xml:space="preserve">: </w:t>
      </w:r>
      <w:r w:rsidR="001E4EE9">
        <w:rPr>
          <w:b/>
        </w:rPr>
        <w:t xml:space="preserve">Celebrating the Centenary of the </w:t>
      </w:r>
      <w:r w:rsidR="00C61B9B">
        <w:rPr>
          <w:b/>
        </w:rPr>
        <w:t>P</w:t>
      </w:r>
      <w:r w:rsidR="001E4EE9">
        <w:rPr>
          <w:b/>
        </w:rPr>
        <w:t xml:space="preserve">ublication of Book </w:t>
      </w:r>
      <w:r w:rsidR="00C61B9B">
        <w:rPr>
          <w:b/>
        </w:rPr>
        <w:t>1.</w:t>
      </w:r>
    </w:p>
    <w:p w14:paraId="5CE19661" w14:textId="77777777" w:rsidR="00B35D7A" w:rsidRDefault="00B35D7A" w:rsidP="00D207FD">
      <w:pPr>
        <w:rPr>
          <w:b/>
        </w:rPr>
      </w:pPr>
    </w:p>
    <w:p w14:paraId="0F6487E4" w14:textId="72D33048" w:rsidR="004605B9" w:rsidRDefault="004605B9" w:rsidP="00D207FD">
      <w:pPr>
        <w:rPr>
          <w:b/>
        </w:rPr>
      </w:pPr>
      <w:r>
        <w:rPr>
          <w:b/>
        </w:rPr>
        <w:t>Rod Downey, April 2024.</w:t>
      </w:r>
    </w:p>
    <w:p w14:paraId="517D2D03" w14:textId="77777777" w:rsidR="00CD4000" w:rsidRDefault="00CD4000" w:rsidP="00D207FD">
      <w:pPr>
        <w:rPr>
          <w:b/>
        </w:rPr>
      </w:pPr>
    </w:p>
    <w:p w14:paraId="49CC2BBA" w14:textId="77777777" w:rsidR="00CD4000" w:rsidRDefault="00CD4000" w:rsidP="00D207FD">
      <w:pPr>
        <w:rPr>
          <w:b/>
        </w:rPr>
      </w:pPr>
      <w:r>
        <w:rPr>
          <w:b/>
        </w:rPr>
        <w:t xml:space="preserve">Preamble: </w:t>
      </w:r>
    </w:p>
    <w:p w14:paraId="0B3A9147" w14:textId="4288AC4A" w:rsidR="00CD4000" w:rsidRDefault="00CD4000" w:rsidP="00D207FD">
      <w:pPr>
        <w:rPr>
          <w:bCs/>
        </w:rPr>
      </w:pPr>
      <w:r>
        <w:rPr>
          <w:bCs/>
        </w:rPr>
        <w:t xml:space="preserve">The Wellington RSCDS Region Committee decided to have an afternoon of early RSCDS dances in the same spirit as for the 2023 afternoon of </w:t>
      </w:r>
      <w:hyperlink r:id="rId8" w:history="1">
        <w:r w:rsidRPr="00CD4000">
          <w:rPr>
            <w:rStyle w:val="Hyperlink"/>
            <w:bCs/>
          </w:rPr>
          <w:t>Early Wellington Region Dances</w:t>
        </w:r>
      </w:hyperlink>
      <w:r>
        <w:rPr>
          <w:bCs/>
        </w:rPr>
        <w:t xml:space="preserve">, celebrating the Centenary of the Society. The Society’s first publication, </w:t>
      </w:r>
      <w:proofErr w:type="gramStart"/>
      <w:r>
        <w:rPr>
          <w:bCs/>
        </w:rPr>
        <w:t>Book</w:t>
      </w:r>
      <w:proofErr w:type="gramEnd"/>
      <w:r>
        <w:rPr>
          <w:bCs/>
        </w:rPr>
        <w:t xml:space="preserve"> 1, appeared in 1924, so that 2024 will be the centenary of its publication. The committee agreed upon the afternoon being dances from books 1-5, which all appeared before 1930. </w:t>
      </w:r>
    </w:p>
    <w:p w14:paraId="728FFC6B" w14:textId="1D7EFB7C" w:rsidR="00CD4000" w:rsidRPr="00CD4000" w:rsidRDefault="00CD4000" w:rsidP="00D207FD">
      <w:pPr>
        <w:rPr>
          <w:bCs/>
        </w:rPr>
      </w:pPr>
      <w:r>
        <w:rPr>
          <w:bCs/>
        </w:rPr>
        <w:t>As I discuss below, an afternoon only about Book 1 would have included no Strathspeys, and a very limited set of formations; thus</w:t>
      </w:r>
      <w:r w:rsidR="00D44FDE">
        <w:rPr>
          <w:bCs/>
        </w:rPr>
        <w:t>,</w:t>
      </w:r>
      <w:r>
        <w:rPr>
          <w:bCs/>
        </w:rPr>
        <w:t xml:space="preserve"> we broadened our scope to include a wider range of Historical RSCDS Dances.</w:t>
      </w:r>
    </w:p>
    <w:p w14:paraId="050BBC8B" w14:textId="77777777" w:rsidR="00CD4000" w:rsidRDefault="00CD4000" w:rsidP="00D207FD">
      <w:pPr>
        <w:rPr>
          <w:b/>
        </w:rPr>
      </w:pPr>
    </w:p>
    <w:p w14:paraId="52A0DDD2" w14:textId="77777777" w:rsidR="00CD4000" w:rsidRDefault="00CD4000" w:rsidP="00D207FD">
      <w:pPr>
        <w:rPr>
          <w:b/>
        </w:rPr>
      </w:pPr>
    </w:p>
    <w:p w14:paraId="76AF1DE1" w14:textId="77777777" w:rsidR="004605B9" w:rsidRDefault="004605B9" w:rsidP="00D207FD">
      <w:pPr>
        <w:rPr>
          <w:b/>
        </w:rPr>
      </w:pPr>
    </w:p>
    <w:p w14:paraId="428DD3CD" w14:textId="11090287" w:rsidR="001E4EE9" w:rsidRDefault="001E4EE9" w:rsidP="00D207FD">
      <w:pPr>
        <w:rPr>
          <w:b/>
        </w:rPr>
      </w:pPr>
      <w:r>
        <w:rPr>
          <w:b/>
        </w:rPr>
        <w:t>On the Selection:</w:t>
      </w:r>
    </w:p>
    <w:p w14:paraId="20844272" w14:textId="5FA3B92D" w:rsidR="00E4420A" w:rsidRPr="00E4420A" w:rsidRDefault="00E4420A" w:rsidP="00D207FD">
      <w:pPr>
        <w:rPr>
          <w:bCs/>
        </w:rPr>
      </w:pPr>
      <w:r>
        <w:rPr>
          <w:bCs/>
        </w:rPr>
        <w:t>To begin, I will give some general commentary for the selection chosen. Detailed background notes for the dances chosen will appear at the end of this document.</w:t>
      </w:r>
    </w:p>
    <w:p w14:paraId="5265ADDB" w14:textId="20A1F1CF" w:rsidR="003F0817" w:rsidRDefault="003F0817" w:rsidP="00D207FD">
      <w:pPr>
        <w:rPr>
          <w:b/>
        </w:rPr>
      </w:pPr>
      <w:r w:rsidRPr="003F0817">
        <w:rPr>
          <w:bCs/>
        </w:rPr>
        <w:t xml:space="preserve">I am not sure how many of the dances below I will get </w:t>
      </w:r>
      <w:r w:rsidR="00E66638" w:rsidRPr="003F0817">
        <w:rPr>
          <w:bCs/>
        </w:rPr>
        <w:t>through</w:t>
      </w:r>
      <w:r w:rsidR="00DB5DCB">
        <w:rPr>
          <w:bCs/>
        </w:rPr>
        <w:t xml:space="preserve"> as it </w:t>
      </w:r>
      <w:r w:rsidR="00E4420A">
        <w:rPr>
          <w:bCs/>
        </w:rPr>
        <w:t xml:space="preserve">is </w:t>
      </w:r>
      <w:r w:rsidR="00DB5DCB">
        <w:rPr>
          <w:bCs/>
        </w:rPr>
        <w:t xml:space="preserve">hard to know with unseen dances. </w:t>
      </w:r>
      <w:hyperlink r:id="rId9" w:history="1">
        <w:r w:rsidR="002076B0" w:rsidRPr="002076B0">
          <w:rPr>
            <w:rStyle w:val="Hyperlink"/>
            <w:bCs/>
          </w:rPr>
          <w:t>Marjorie McLaughlin</w:t>
        </w:r>
      </w:hyperlink>
      <w:r w:rsidR="002076B0">
        <w:rPr>
          <w:bCs/>
        </w:rPr>
        <w:t>, ex-RSCDS archivist and longstanding tutor at San Diego Branch</w:t>
      </w:r>
      <w:r w:rsidR="00DB5DCB">
        <w:rPr>
          <w:bCs/>
        </w:rPr>
        <w:t>,</w:t>
      </w:r>
      <w:r w:rsidR="002076B0">
        <w:rPr>
          <w:bCs/>
        </w:rPr>
        <w:t xml:space="preserve"> has also kindly provided notes on books 1-6</w:t>
      </w:r>
      <w:r w:rsidR="00E4420A">
        <w:rPr>
          <w:bCs/>
        </w:rPr>
        <w:t>,</w:t>
      </w:r>
      <w:r w:rsidR="002076B0">
        <w:rPr>
          <w:bCs/>
        </w:rPr>
        <w:t xml:space="preserve"> and their history</w:t>
      </w:r>
      <w:r w:rsidR="00E4420A">
        <w:rPr>
          <w:bCs/>
        </w:rPr>
        <w:t>,</w:t>
      </w:r>
      <w:r w:rsidR="002076B0">
        <w:rPr>
          <w:bCs/>
        </w:rPr>
        <w:t xml:space="preserve"> which I have </w:t>
      </w:r>
      <w:hyperlink r:id="rId10" w:history="1">
        <w:r w:rsidR="002076B0" w:rsidRPr="00D44FDE">
          <w:rPr>
            <w:rStyle w:val="Hyperlink"/>
            <w:bCs/>
          </w:rPr>
          <w:t>posted here</w:t>
        </w:r>
      </w:hyperlink>
      <w:r w:rsidR="002076B0">
        <w:rPr>
          <w:bCs/>
        </w:rPr>
        <w:t>.</w:t>
      </w:r>
    </w:p>
    <w:p w14:paraId="6A8E2B89" w14:textId="77777777" w:rsidR="00B35D7A" w:rsidRDefault="00B35D7A" w:rsidP="00D207FD">
      <w:pPr>
        <w:rPr>
          <w:b/>
        </w:rPr>
      </w:pPr>
    </w:p>
    <w:p w14:paraId="0D3772E6" w14:textId="77777777" w:rsidR="00E4420A" w:rsidRDefault="00DB5DCB" w:rsidP="00D207FD">
      <w:pPr>
        <w:rPr>
          <w:bCs/>
        </w:rPr>
      </w:pPr>
      <w:r>
        <w:rPr>
          <w:bCs/>
        </w:rPr>
        <w:t xml:space="preserve">Books 1-5 contain 60 dances. </w:t>
      </w:r>
      <w:r w:rsidR="00B35D7A">
        <w:rPr>
          <w:bCs/>
        </w:rPr>
        <w:t xml:space="preserve"> </w:t>
      </w:r>
      <w:r w:rsidR="00252C73">
        <w:rPr>
          <w:bCs/>
        </w:rPr>
        <w:t xml:space="preserve">From these 60 </w:t>
      </w:r>
      <w:r w:rsidR="00B35D7A">
        <w:rPr>
          <w:bCs/>
        </w:rPr>
        <w:t xml:space="preserve">I have </w:t>
      </w:r>
      <w:r w:rsidR="00610125">
        <w:rPr>
          <w:bCs/>
        </w:rPr>
        <w:t>selected</w:t>
      </w:r>
      <w:r w:rsidR="00B35D7A">
        <w:rPr>
          <w:bCs/>
        </w:rPr>
        <w:t xml:space="preserve"> </w:t>
      </w:r>
      <w:r w:rsidR="00252C73">
        <w:rPr>
          <w:bCs/>
        </w:rPr>
        <w:t xml:space="preserve">13 </w:t>
      </w:r>
      <w:r w:rsidR="00B35D7A">
        <w:rPr>
          <w:bCs/>
        </w:rPr>
        <w:t xml:space="preserve">based on interest and danceability. </w:t>
      </w:r>
      <w:r>
        <w:rPr>
          <w:bCs/>
        </w:rPr>
        <w:t xml:space="preserve"> I have tried to avoid dances we commonly do, at least for the most part. </w:t>
      </w:r>
      <w:r w:rsidR="00B35D7A">
        <w:rPr>
          <w:bCs/>
        </w:rPr>
        <w:t>I have</w:t>
      </w:r>
      <w:r>
        <w:rPr>
          <w:bCs/>
        </w:rPr>
        <w:t xml:space="preserve"> also</w:t>
      </w:r>
      <w:r w:rsidR="00B35D7A">
        <w:rPr>
          <w:bCs/>
        </w:rPr>
        <w:t xml:space="preserve"> tried to keep a variety of formations</w:t>
      </w:r>
      <w:r>
        <w:rPr>
          <w:bCs/>
        </w:rPr>
        <w:t xml:space="preserve">, which is not so easy in the early books. </w:t>
      </w:r>
      <w:r w:rsidR="00B35D7A">
        <w:rPr>
          <w:bCs/>
        </w:rPr>
        <w:t xml:space="preserve"> For example</w:t>
      </w:r>
      <w:r w:rsidR="00610125">
        <w:rPr>
          <w:bCs/>
        </w:rPr>
        <w:t>,</w:t>
      </w:r>
      <w:r w:rsidR="00B35D7A">
        <w:rPr>
          <w:bCs/>
        </w:rPr>
        <w:t xml:space="preserve"> 7 of the 12 dances of book 1 finish with a poussette.</w:t>
      </w:r>
      <w:r>
        <w:rPr>
          <w:bCs/>
        </w:rPr>
        <w:t xml:space="preserve"> (How times have changed!</w:t>
      </w:r>
      <w:r w:rsidR="001E4EE9">
        <w:rPr>
          <w:bCs/>
        </w:rPr>
        <w:t xml:space="preserve"> There was a time when knowing </w:t>
      </w:r>
      <w:r w:rsidR="00CF3F50">
        <w:rPr>
          <w:bCs/>
        </w:rPr>
        <w:t>“</w:t>
      </w:r>
      <w:r w:rsidR="001E4EE9">
        <w:rPr>
          <w:bCs/>
        </w:rPr>
        <w:t>down the middle and up, poussette</w:t>
      </w:r>
      <w:r w:rsidR="00CF3F50">
        <w:rPr>
          <w:bCs/>
        </w:rPr>
        <w:t>”</w:t>
      </w:r>
      <w:r w:rsidR="001E4EE9">
        <w:rPr>
          <w:bCs/>
        </w:rPr>
        <w:t xml:space="preserve"> meant you knew half of most dances!</w:t>
      </w:r>
      <w:r>
        <w:rPr>
          <w:bCs/>
        </w:rPr>
        <w:t xml:space="preserve">) </w:t>
      </w:r>
    </w:p>
    <w:p w14:paraId="5CAEFE43" w14:textId="77777777" w:rsidR="00E4420A" w:rsidRDefault="00E4420A" w:rsidP="00D207FD">
      <w:pPr>
        <w:rPr>
          <w:bCs/>
        </w:rPr>
      </w:pPr>
    </w:p>
    <w:p w14:paraId="50F0C3D8" w14:textId="4760950B" w:rsidR="00162442" w:rsidRDefault="00B35D7A" w:rsidP="00D207FD">
      <w:pPr>
        <w:rPr>
          <w:bCs/>
        </w:rPr>
      </w:pPr>
      <w:r>
        <w:rPr>
          <w:bCs/>
        </w:rPr>
        <w:t xml:space="preserve"> </w:t>
      </w:r>
      <w:r w:rsidR="003F0817">
        <w:rPr>
          <w:bCs/>
        </w:rPr>
        <w:t xml:space="preserve">Some of the dances are genuinely difficult to dance, such as </w:t>
      </w:r>
      <w:hyperlink r:id="rId11" w:history="1">
        <w:r w:rsidR="00162442" w:rsidRPr="00162442">
          <w:rPr>
            <w:rStyle w:val="Hyperlink"/>
            <w:bCs/>
          </w:rPr>
          <w:t>The Falkland Beauty,</w:t>
        </w:r>
      </w:hyperlink>
      <w:r w:rsidR="00162442">
        <w:rPr>
          <w:bCs/>
        </w:rPr>
        <w:t xml:space="preserve"> which was probably wrongly reconstructed. I also chose not to do  </w:t>
      </w:r>
      <w:hyperlink r:id="rId12" w:history="1">
        <w:r w:rsidR="00162442" w:rsidRPr="00162442">
          <w:rPr>
            <w:rStyle w:val="Hyperlink"/>
            <w:bCs/>
          </w:rPr>
          <w:t>Strip the Willow</w:t>
        </w:r>
      </w:hyperlink>
      <w:r w:rsidR="00162442">
        <w:rPr>
          <w:bCs/>
        </w:rPr>
        <w:t xml:space="preserve"> or </w:t>
      </w:r>
      <w:hyperlink r:id="rId13" w:history="1">
        <w:r w:rsidR="00162442" w:rsidRPr="00162442">
          <w:rPr>
            <w:rStyle w:val="Hyperlink"/>
            <w:bCs/>
          </w:rPr>
          <w:t>Glasgow Highlanders</w:t>
        </w:r>
      </w:hyperlink>
      <w:r w:rsidR="00162442">
        <w:rPr>
          <w:bCs/>
        </w:rPr>
        <w:t xml:space="preserve">.  Regarding </w:t>
      </w:r>
      <w:r w:rsidR="00162442" w:rsidRPr="00252C73">
        <w:rPr>
          <w:bCs/>
          <w:i/>
          <w:iCs/>
        </w:rPr>
        <w:t>Strip the Willow</w:t>
      </w:r>
      <w:r w:rsidR="00DB5DCB">
        <w:rPr>
          <w:bCs/>
        </w:rPr>
        <w:t>,</w:t>
      </w:r>
      <w:r w:rsidR="00162442">
        <w:rPr>
          <w:bCs/>
        </w:rPr>
        <w:t xml:space="preserve"> I have included </w:t>
      </w:r>
      <w:r w:rsidR="00E4420A">
        <w:rPr>
          <w:bCs/>
        </w:rPr>
        <w:t>an alternative</w:t>
      </w:r>
      <w:r w:rsidR="00162442">
        <w:rPr>
          <w:bCs/>
        </w:rPr>
        <w:t xml:space="preserve"> dance with running step (</w:t>
      </w:r>
      <w:r w:rsidR="00162442" w:rsidRPr="00252C73">
        <w:rPr>
          <w:bCs/>
          <w:i/>
          <w:iCs/>
        </w:rPr>
        <w:t>Haymakers</w:t>
      </w:r>
      <w:r w:rsidR="00162442">
        <w:rPr>
          <w:bCs/>
        </w:rPr>
        <w:t>)</w:t>
      </w:r>
      <w:r w:rsidR="00252C73">
        <w:rPr>
          <w:bCs/>
        </w:rPr>
        <w:t xml:space="preserve">. </w:t>
      </w:r>
      <w:r w:rsidR="00E4420A">
        <w:rPr>
          <w:bCs/>
        </w:rPr>
        <w:t xml:space="preserve"> Instead of </w:t>
      </w:r>
      <w:r w:rsidR="00162442" w:rsidRPr="00252C73">
        <w:rPr>
          <w:bCs/>
          <w:i/>
          <w:iCs/>
        </w:rPr>
        <w:t>Glasgow Highlanders,</w:t>
      </w:r>
      <w:r w:rsidR="00162442">
        <w:rPr>
          <w:bCs/>
        </w:rPr>
        <w:t xml:space="preserve"> I chose </w:t>
      </w:r>
      <w:r w:rsidR="00162442" w:rsidRPr="00252C73">
        <w:rPr>
          <w:bCs/>
          <w:i/>
          <w:iCs/>
        </w:rPr>
        <w:t>Lady Macintosh’s Rant</w:t>
      </w:r>
      <w:r w:rsidR="00162442">
        <w:rPr>
          <w:bCs/>
        </w:rPr>
        <w:t xml:space="preserve">, which does have an unusual </w:t>
      </w:r>
      <w:r w:rsidR="00DB5DCB">
        <w:rPr>
          <w:bCs/>
        </w:rPr>
        <w:t xml:space="preserve">similar </w:t>
      </w:r>
      <w:r w:rsidR="001E4EE9">
        <w:rPr>
          <w:bCs/>
        </w:rPr>
        <w:t>starting position</w:t>
      </w:r>
      <w:r w:rsidR="00252C73">
        <w:rPr>
          <w:bCs/>
        </w:rPr>
        <w:t xml:space="preserve"> and is not commonly done</w:t>
      </w:r>
      <w:r w:rsidR="00162442">
        <w:rPr>
          <w:bCs/>
        </w:rPr>
        <w:t>.</w:t>
      </w:r>
      <w:r w:rsidR="00DE01AE">
        <w:rPr>
          <w:bCs/>
        </w:rPr>
        <w:t xml:space="preserve"> Besides, </w:t>
      </w:r>
      <w:r w:rsidR="00DB5DCB" w:rsidRPr="00E4420A">
        <w:rPr>
          <w:bCs/>
          <w:i/>
          <w:iCs/>
        </w:rPr>
        <w:t>Strip the Willow</w:t>
      </w:r>
      <w:r w:rsidR="00DB5DCB">
        <w:rPr>
          <w:bCs/>
        </w:rPr>
        <w:t xml:space="preserve"> and </w:t>
      </w:r>
      <w:r w:rsidR="00DB5DCB" w:rsidRPr="00E4420A">
        <w:rPr>
          <w:bCs/>
          <w:i/>
          <w:iCs/>
        </w:rPr>
        <w:t>Glasgow Highlanders</w:t>
      </w:r>
      <w:r w:rsidR="00DE01AE" w:rsidRPr="00E4420A">
        <w:rPr>
          <w:bCs/>
          <w:i/>
          <w:iCs/>
        </w:rPr>
        <w:t xml:space="preserve"> </w:t>
      </w:r>
      <w:r w:rsidR="00DE01AE">
        <w:rPr>
          <w:bCs/>
        </w:rPr>
        <w:t>are quite often done worldwide</w:t>
      </w:r>
      <w:r w:rsidR="00252C73">
        <w:rPr>
          <w:bCs/>
        </w:rPr>
        <w:t>, and not always celebrated! I have included at least one dance from each of Books 1-5.</w:t>
      </w:r>
    </w:p>
    <w:p w14:paraId="7A7A1F82" w14:textId="77777777" w:rsidR="00162442" w:rsidRDefault="00162442" w:rsidP="00D207FD">
      <w:pPr>
        <w:rPr>
          <w:bCs/>
        </w:rPr>
      </w:pPr>
    </w:p>
    <w:p w14:paraId="64C0473A" w14:textId="3FA41245" w:rsidR="00EE2087" w:rsidRDefault="00E4420A" w:rsidP="00D207FD">
      <w:pPr>
        <w:rPr>
          <w:bCs/>
        </w:rPr>
      </w:pPr>
      <w:r>
        <w:rPr>
          <w:bCs/>
        </w:rPr>
        <w:t xml:space="preserve"> An interesting point is that </w:t>
      </w:r>
      <w:r w:rsidR="00B35D7A">
        <w:rPr>
          <w:bCs/>
        </w:rPr>
        <w:t xml:space="preserve">Book 1 has no Strathspeys. I am told that in the early days of the society, beginning teachers could only teach from </w:t>
      </w:r>
      <w:r>
        <w:rPr>
          <w:bCs/>
        </w:rPr>
        <w:t>B</w:t>
      </w:r>
      <w:r w:rsidR="00B35D7A">
        <w:rPr>
          <w:bCs/>
        </w:rPr>
        <w:t>ook 1</w:t>
      </w:r>
      <w:r w:rsidR="001E4EE9">
        <w:rPr>
          <w:bCs/>
        </w:rPr>
        <w:t xml:space="preserve">, </w:t>
      </w:r>
      <w:r w:rsidR="00252C73">
        <w:rPr>
          <w:bCs/>
        </w:rPr>
        <w:t>until</w:t>
      </w:r>
      <w:r w:rsidR="001E4EE9">
        <w:rPr>
          <w:bCs/>
        </w:rPr>
        <w:t xml:space="preserve"> they earned their spurs.</w:t>
      </w:r>
    </w:p>
    <w:p w14:paraId="06282E7B" w14:textId="77777777" w:rsidR="00FE3D5C" w:rsidRDefault="00FE3D5C" w:rsidP="00D207FD">
      <w:pPr>
        <w:rPr>
          <w:bCs/>
        </w:rPr>
      </w:pPr>
    </w:p>
    <w:p w14:paraId="5CD2952E" w14:textId="145DAEC5" w:rsidR="001E4EE9" w:rsidRPr="001E4EE9" w:rsidRDefault="001E4EE9" w:rsidP="00D207FD">
      <w:pPr>
        <w:rPr>
          <w:b/>
        </w:rPr>
      </w:pPr>
      <w:r w:rsidRPr="001E4EE9">
        <w:rPr>
          <w:b/>
        </w:rPr>
        <w:t>Music</w:t>
      </w:r>
      <w:r w:rsidR="00E4420A">
        <w:rPr>
          <w:b/>
        </w:rPr>
        <w:t>:</w:t>
      </w:r>
    </w:p>
    <w:p w14:paraId="67D078F8" w14:textId="0B9E371A" w:rsidR="00FE3D5C" w:rsidRDefault="00FE3D5C" w:rsidP="00D207FD">
      <w:pPr>
        <w:rPr>
          <w:bCs/>
        </w:rPr>
      </w:pPr>
      <w:r>
        <w:rPr>
          <w:bCs/>
        </w:rPr>
        <w:t>Our musicians</w:t>
      </w:r>
      <w:r w:rsidR="00797DFA">
        <w:rPr>
          <w:bCs/>
        </w:rPr>
        <w:t>,</w:t>
      </w:r>
      <w:r>
        <w:rPr>
          <w:bCs/>
        </w:rPr>
        <w:t xml:space="preserve"> </w:t>
      </w:r>
      <w:hyperlink r:id="rId14" w:history="1">
        <w:r w:rsidRPr="00797DFA">
          <w:rPr>
            <w:rStyle w:val="Hyperlink"/>
            <w:bCs/>
          </w:rPr>
          <w:t>Lynne Scott</w:t>
        </w:r>
      </w:hyperlink>
      <w:r>
        <w:rPr>
          <w:bCs/>
        </w:rPr>
        <w:t xml:space="preserve"> and Sam </w:t>
      </w:r>
      <w:proofErr w:type="spellStart"/>
      <w:r>
        <w:rPr>
          <w:bCs/>
        </w:rPr>
        <w:t>Berkahn</w:t>
      </w:r>
      <w:proofErr w:type="spellEnd"/>
      <w:r w:rsidR="00797DFA">
        <w:rPr>
          <w:bCs/>
        </w:rPr>
        <w:t>,</w:t>
      </w:r>
      <w:r>
        <w:rPr>
          <w:bCs/>
        </w:rPr>
        <w:t xml:space="preserve"> are coming to the party</w:t>
      </w:r>
      <w:r w:rsidR="001E4EE9">
        <w:rPr>
          <w:bCs/>
        </w:rPr>
        <w:t>.</w:t>
      </w:r>
      <w:r>
        <w:rPr>
          <w:bCs/>
        </w:rPr>
        <w:t xml:space="preserve"> </w:t>
      </w:r>
      <w:r w:rsidR="00797DFA">
        <w:rPr>
          <w:bCs/>
        </w:rPr>
        <w:t xml:space="preserve">They </w:t>
      </w:r>
      <w:r w:rsidR="00DE0B4E">
        <w:rPr>
          <w:bCs/>
        </w:rPr>
        <w:t>will play</w:t>
      </w:r>
      <w:r>
        <w:rPr>
          <w:bCs/>
        </w:rPr>
        <w:t xml:space="preserve"> some of the dances </w:t>
      </w:r>
      <w:r w:rsidR="00797DFA">
        <w:rPr>
          <w:bCs/>
        </w:rPr>
        <w:t xml:space="preserve">only </w:t>
      </w:r>
      <w:r>
        <w:rPr>
          <w:bCs/>
        </w:rPr>
        <w:t>using instruments which were available in mid-18</w:t>
      </w:r>
      <w:r w:rsidRPr="00FE3D5C">
        <w:rPr>
          <w:bCs/>
          <w:vertAlign w:val="superscript"/>
        </w:rPr>
        <w:t>th</w:t>
      </w:r>
      <w:r>
        <w:rPr>
          <w:bCs/>
        </w:rPr>
        <w:t xml:space="preserve"> century-</w:t>
      </w:r>
      <w:r>
        <w:rPr>
          <w:bCs/>
        </w:rPr>
        <w:lastRenderedPageBreak/>
        <w:t>Fiddle and Cello. Thanks for this idea, Lynne.</w:t>
      </w:r>
      <w:r w:rsidR="001E4EE9">
        <w:rPr>
          <w:bCs/>
        </w:rPr>
        <w:t xml:space="preserve"> </w:t>
      </w:r>
      <w:r w:rsidR="00DE0B4E">
        <w:rPr>
          <w:bCs/>
        </w:rPr>
        <w:t xml:space="preserve"> Additionally, </w:t>
      </w:r>
      <w:r w:rsidR="001E4EE9">
        <w:rPr>
          <w:bCs/>
        </w:rPr>
        <w:t>I have included music notes to the extent I could dig them up.</w:t>
      </w:r>
      <w:r w:rsidR="00C61B9B">
        <w:rPr>
          <w:bCs/>
        </w:rPr>
        <w:t xml:space="preserve"> </w:t>
      </w:r>
    </w:p>
    <w:p w14:paraId="7ACFF82C" w14:textId="77777777" w:rsidR="00655152" w:rsidRDefault="00655152" w:rsidP="00D207FD">
      <w:pPr>
        <w:rPr>
          <w:bCs/>
        </w:rPr>
      </w:pPr>
    </w:p>
    <w:p w14:paraId="6F5415F5" w14:textId="69067CE7" w:rsidR="001E4EE9" w:rsidRDefault="001E4EE9" w:rsidP="00D207FD">
      <w:pPr>
        <w:rPr>
          <w:b/>
        </w:rPr>
      </w:pPr>
      <w:r w:rsidRPr="001E4EE9">
        <w:rPr>
          <w:b/>
        </w:rPr>
        <w:t>SCD Evolution</w:t>
      </w:r>
      <w:r w:rsidR="00E4420A">
        <w:rPr>
          <w:b/>
        </w:rPr>
        <w:t>:</w:t>
      </w:r>
    </w:p>
    <w:p w14:paraId="195E538F" w14:textId="08A0CDBD" w:rsidR="001E4EE9" w:rsidRDefault="001E4EE9" w:rsidP="00D207FD">
      <w:pPr>
        <w:rPr>
          <w:bCs/>
        </w:rPr>
      </w:pPr>
      <w:r w:rsidRPr="001E4EE9">
        <w:rPr>
          <w:bCs/>
        </w:rPr>
        <w:t xml:space="preserve">Kristin and I </w:t>
      </w:r>
      <w:r>
        <w:rPr>
          <w:bCs/>
        </w:rPr>
        <w:t xml:space="preserve">remember dancing in </w:t>
      </w:r>
      <w:r w:rsidR="00797DFA">
        <w:rPr>
          <w:bCs/>
        </w:rPr>
        <w:t>Cambridge</w:t>
      </w:r>
      <w:r>
        <w:rPr>
          <w:bCs/>
        </w:rPr>
        <w:t xml:space="preserve"> (UK) with the </w:t>
      </w:r>
      <w:hyperlink r:id="rId15" w:history="1">
        <w:r w:rsidRPr="001E4EE9">
          <w:rPr>
            <w:rStyle w:val="Hyperlink"/>
            <w:bCs/>
          </w:rPr>
          <w:t>Capriol Dancers</w:t>
        </w:r>
      </w:hyperlink>
      <w:r>
        <w:rPr>
          <w:bCs/>
        </w:rPr>
        <w:t>,</w:t>
      </w:r>
      <w:r w:rsidR="00426A9E">
        <w:rPr>
          <w:bCs/>
        </w:rPr>
        <w:t xml:space="preserve"> who dance historical early dances</w:t>
      </w:r>
      <w:r w:rsidR="001A4E14">
        <w:rPr>
          <w:bCs/>
        </w:rPr>
        <w:t xml:space="preserve"> with many demonstrations</w:t>
      </w:r>
      <w:r w:rsidR="00426A9E">
        <w:rPr>
          <w:bCs/>
        </w:rPr>
        <w:t>.</w:t>
      </w:r>
      <w:r w:rsidR="001A4E14">
        <w:rPr>
          <w:bCs/>
        </w:rPr>
        <w:t xml:space="preserve"> (</w:t>
      </w:r>
      <w:r w:rsidR="00252C73">
        <w:rPr>
          <w:bCs/>
        </w:rPr>
        <w:t>We found it q</w:t>
      </w:r>
      <w:r w:rsidR="00426A9E">
        <w:rPr>
          <w:bCs/>
        </w:rPr>
        <w:t xml:space="preserve">uite humbling </w:t>
      </w:r>
      <w:r w:rsidR="00252C73">
        <w:rPr>
          <w:bCs/>
        </w:rPr>
        <w:t xml:space="preserve">and challenging </w:t>
      </w:r>
      <w:r w:rsidR="00426A9E">
        <w:rPr>
          <w:bCs/>
        </w:rPr>
        <w:t>going back to being beginner</w:t>
      </w:r>
      <w:r w:rsidR="00F00FC9">
        <w:rPr>
          <w:bCs/>
        </w:rPr>
        <w:t>s</w:t>
      </w:r>
      <w:r w:rsidR="00E4420A">
        <w:rPr>
          <w:bCs/>
        </w:rPr>
        <w:t xml:space="preserve"> and doing steps which resembled those we use in </w:t>
      </w:r>
      <w:r w:rsidR="00D44FDE">
        <w:rPr>
          <w:bCs/>
        </w:rPr>
        <w:t>SCD, but</w:t>
      </w:r>
      <w:r w:rsidR="00E4420A">
        <w:rPr>
          <w:bCs/>
        </w:rPr>
        <w:t xml:space="preserve"> were not the same</w:t>
      </w:r>
      <w:r w:rsidR="00426A9E">
        <w:rPr>
          <w:bCs/>
        </w:rPr>
        <w:t>.</w:t>
      </w:r>
      <w:r w:rsidR="001A4E14">
        <w:rPr>
          <w:bCs/>
        </w:rPr>
        <w:t>)</w:t>
      </w:r>
      <w:r w:rsidR="00426A9E">
        <w:rPr>
          <w:bCs/>
        </w:rPr>
        <w:t xml:space="preserve"> </w:t>
      </w:r>
      <w:r w:rsidR="00252C73">
        <w:rPr>
          <w:bCs/>
        </w:rPr>
        <w:t>We talked</w:t>
      </w:r>
      <w:r>
        <w:rPr>
          <w:bCs/>
        </w:rPr>
        <w:t xml:space="preserve"> to them about older forms of dance. </w:t>
      </w:r>
      <w:r w:rsidR="00F00FC9">
        <w:rPr>
          <w:bCs/>
        </w:rPr>
        <w:t xml:space="preserve">They </w:t>
      </w:r>
      <w:r w:rsidR="00133B9C">
        <w:rPr>
          <w:bCs/>
        </w:rPr>
        <w:t>said one</w:t>
      </w:r>
      <w:r>
        <w:rPr>
          <w:bCs/>
        </w:rPr>
        <w:t xml:space="preserve"> of the main problems was to interpret what </w:t>
      </w:r>
      <w:r w:rsidR="007527A1">
        <w:rPr>
          <w:bCs/>
        </w:rPr>
        <w:t xml:space="preserve">dances </w:t>
      </w:r>
      <w:proofErr w:type="gramStart"/>
      <w:r w:rsidR="00F00FC9">
        <w:rPr>
          <w:bCs/>
        </w:rPr>
        <w:t>actually were</w:t>
      </w:r>
      <w:proofErr w:type="gramEnd"/>
      <w:r w:rsidR="00F00FC9">
        <w:rPr>
          <w:bCs/>
        </w:rPr>
        <w:t xml:space="preserve">, </w:t>
      </w:r>
      <w:r w:rsidR="007527A1">
        <w:rPr>
          <w:bCs/>
        </w:rPr>
        <w:t xml:space="preserve">and steps </w:t>
      </w:r>
      <w:r>
        <w:rPr>
          <w:bCs/>
        </w:rPr>
        <w:t>were</w:t>
      </w:r>
      <w:r w:rsidR="00F00FC9">
        <w:rPr>
          <w:bCs/>
        </w:rPr>
        <w:t xml:space="preserve">, </w:t>
      </w:r>
      <w:r w:rsidR="00D44FDE">
        <w:rPr>
          <w:bCs/>
        </w:rPr>
        <w:t>from so</w:t>
      </w:r>
      <w:r w:rsidR="00426A9E">
        <w:rPr>
          <w:bCs/>
        </w:rPr>
        <w:t xml:space="preserve"> long ago</w:t>
      </w:r>
      <w:r w:rsidR="00F00FC9">
        <w:rPr>
          <w:bCs/>
        </w:rPr>
        <w:t xml:space="preserve">. </w:t>
      </w:r>
      <w:r>
        <w:rPr>
          <w:bCs/>
        </w:rPr>
        <w:t xml:space="preserve"> </w:t>
      </w:r>
      <w:r w:rsidR="00F00FC9">
        <w:rPr>
          <w:bCs/>
        </w:rPr>
        <w:t xml:space="preserve">They </w:t>
      </w:r>
      <w:r w:rsidR="00133B9C">
        <w:rPr>
          <w:bCs/>
        </w:rPr>
        <w:t>reconstructed from</w:t>
      </w:r>
      <w:r w:rsidR="007527A1">
        <w:rPr>
          <w:bCs/>
        </w:rPr>
        <w:t xml:space="preserve"> descriptions of dances handed down from</w:t>
      </w:r>
      <w:r>
        <w:rPr>
          <w:bCs/>
        </w:rPr>
        <w:t xml:space="preserve"> the 17</w:t>
      </w:r>
      <w:r w:rsidRPr="001E4EE9">
        <w:rPr>
          <w:bCs/>
          <w:vertAlign w:val="superscript"/>
        </w:rPr>
        <w:t>th</w:t>
      </w:r>
      <w:r>
        <w:rPr>
          <w:bCs/>
        </w:rPr>
        <w:t xml:space="preserve"> and 18</w:t>
      </w:r>
      <w:r w:rsidRPr="001E4EE9">
        <w:rPr>
          <w:bCs/>
          <w:vertAlign w:val="superscript"/>
        </w:rPr>
        <w:t>th</w:t>
      </w:r>
      <w:r>
        <w:rPr>
          <w:bCs/>
        </w:rPr>
        <w:t xml:space="preserve"> Century. Our founders</w:t>
      </w:r>
      <w:r w:rsidR="007527A1">
        <w:rPr>
          <w:bCs/>
        </w:rPr>
        <w:t>, particularly Miss Milligan and Mrs Stewart, put</w:t>
      </w:r>
      <w:r>
        <w:rPr>
          <w:bCs/>
        </w:rPr>
        <w:t xml:space="preserve"> a lot of effort into dance and music reconstruction. </w:t>
      </w:r>
      <w:r w:rsidR="00426A9E">
        <w:rPr>
          <w:bCs/>
        </w:rPr>
        <w:t xml:space="preserve"> Many of the old dances were not in sets, but in long lines, and the music would have an instruction such </w:t>
      </w:r>
      <w:r w:rsidR="00DE0B4E">
        <w:rPr>
          <w:bCs/>
        </w:rPr>
        <w:t>as:</w:t>
      </w:r>
      <w:r w:rsidR="00E4420A">
        <w:rPr>
          <w:bCs/>
        </w:rPr>
        <w:t xml:space="preserve"> “</w:t>
      </w:r>
      <w:r w:rsidR="00426A9E" w:rsidRPr="00E4420A">
        <w:rPr>
          <w:bCs/>
          <w:i/>
          <w:iCs/>
        </w:rPr>
        <w:t>Longways for as many as will</w:t>
      </w:r>
      <w:r w:rsidR="00426A9E">
        <w:rPr>
          <w:bCs/>
        </w:rPr>
        <w:t>.’’ The Society made the decision to have all dances adapted into sets, except some round the room dances.</w:t>
      </w:r>
    </w:p>
    <w:p w14:paraId="17007305" w14:textId="77777777" w:rsidR="001E4EE9" w:rsidRDefault="001E4EE9" w:rsidP="00D207FD">
      <w:pPr>
        <w:rPr>
          <w:bCs/>
        </w:rPr>
      </w:pPr>
    </w:p>
    <w:p w14:paraId="22135216" w14:textId="1856C0E8" w:rsidR="003F50BB" w:rsidRPr="003F50BB" w:rsidRDefault="003F50BB" w:rsidP="00D207FD">
      <w:pPr>
        <w:rPr>
          <w:b/>
        </w:rPr>
      </w:pPr>
      <w:r>
        <w:rPr>
          <w:b/>
        </w:rPr>
        <w:t>Some References:</w:t>
      </w:r>
    </w:p>
    <w:p w14:paraId="3FC655AC" w14:textId="2C1F19DB" w:rsidR="003F50BB" w:rsidRDefault="00655152" w:rsidP="00D207FD">
      <w:pPr>
        <w:rPr>
          <w:bCs/>
        </w:rPr>
      </w:pPr>
      <w:r>
        <w:rPr>
          <w:bCs/>
        </w:rPr>
        <w:t xml:space="preserve">One nice history of how SCD developed in its current RSCDS form is by </w:t>
      </w:r>
      <w:hyperlink r:id="rId16" w:history="1">
        <w:r w:rsidRPr="001A4E14">
          <w:rPr>
            <w:rStyle w:val="Hyperlink"/>
            <w:bCs/>
          </w:rPr>
          <w:t>Hugh Foss</w:t>
        </w:r>
      </w:hyperlink>
      <w:r>
        <w:rPr>
          <w:bCs/>
        </w:rPr>
        <w:t xml:space="preserve"> “</w:t>
      </w:r>
      <w:r w:rsidRPr="003F50BB">
        <w:rPr>
          <w:bCs/>
          <w:i/>
          <w:iCs/>
        </w:rPr>
        <w:t>Evolution of Scottish Country Dancing</w:t>
      </w:r>
      <w:r>
        <w:rPr>
          <w:bCs/>
        </w:rPr>
        <w:t>.’</w:t>
      </w:r>
      <w:proofErr w:type="gramStart"/>
      <w:r>
        <w:rPr>
          <w:bCs/>
        </w:rPr>
        <w:t>’</w:t>
      </w:r>
      <w:r w:rsidR="00610125">
        <w:rPr>
          <w:bCs/>
        </w:rPr>
        <w:t>(</w:t>
      </w:r>
      <w:proofErr w:type="gramEnd"/>
      <w:r w:rsidR="00610125">
        <w:rPr>
          <w:bCs/>
        </w:rPr>
        <w:t xml:space="preserve">1973). </w:t>
      </w:r>
      <w:r w:rsidR="00AB52E1">
        <w:rPr>
          <w:bCs/>
        </w:rPr>
        <w:t xml:space="preserve"> </w:t>
      </w:r>
      <w:r w:rsidR="00A33912">
        <w:rPr>
          <w:bCs/>
        </w:rPr>
        <w:t>(</w:t>
      </w:r>
      <w:r w:rsidR="00AB52E1">
        <w:rPr>
          <w:bCs/>
        </w:rPr>
        <w:t>These</w:t>
      </w:r>
      <w:r w:rsidR="003F50BB">
        <w:rPr>
          <w:bCs/>
        </w:rPr>
        <w:t xml:space="preserve"> </w:t>
      </w:r>
      <w:proofErr w:type="gramStart"/>
      <w:r w:rsidR="003F50BB">
        <w:rPr>
          <w:bCs/>
        </w:rPr>
        <w:t xml:space="preserve">notes </w:t>
      </w:r>
      <w:r w:rsidR="00AB52E1">
        <w:rPr>
          <w:bCs/>
        </w:rPr>
        <w:t xml:space="preserve"> can</w:t>
      </w:r>
      <w:proofErr w:type="gramEnd"/>
      <w:r w:rsidR="00AB52E1">
        <w:rPr>
          <w:bCs/>
        </w:rPr>
        <w:t xml:space="preserve"> be downloaded as a pdf  if you type ``Notes on the Evolution of Scottish Country Dancing’’ into Google.) </w:t>
      </w:r>
      <w:r>
        <w:rPr>
          <w:bCs/>
        </w:rPr>
        <w:t xml:space="preserve"> </w:t>
      </w:r>
      <w:r w:rsidR="008062A2">
        <w:rPr>
          <w:bCs/>
        </w:rPr>
        <w:t>In particular</w:t>
      </w:r>
      <w:r w:rsidR="003F0817">
        <w:rPr>
          <w:bCs/>
        </w:rPr>
        <w:t xml:space="preserve">, </w:t>
      </w:r>
      <w:r w:rsidR="00252C73">
        <w:rPr>
          <w:bCs/>
        </w:rPr>
        <w:t xml:space="preserve">Foss </w:t>
      </w:r>
      <w:r w:rsidR="008062A2">
        <w:rPr>
          <w:bCs/>
        </w:rPr>
        <w:t xml:space="preserve">relates how </w:t>
      </w:r>
      <w:r w:rsidR="00252C73">
        <w:rPr>
          <w:bCs/>
        </w:rPr>
        <w:t xml:space="preserve">the RSCDS style of Scottish Country Dancing </w:t>
      </w:r>
      <w:r w:rsidR="008062A2">
        <w:rPr>
          <w:bCs/>
        </w:rPr>
        <w:t xml:space="preserve">evolved from the dances in the very </w:t>
      </w:r>
      <w:hyperlink r:id="rId17" w:history="1">
        <w:r w:rsidR="003F0817" w:rsidRPr="004605B9">
          <w:rPr>
            <w:rStyle w:val="Hyperlink"/>
            <w:bCs/>
          </w:rPr>
          <w:t xml:space="preserve">famous multi-edition </w:t>
        </w:r>
        <w:r w:rsidR="008062A2" w:rsidRPr="004605B9">
          <w:rPr>
            <w:rStyle w:val="Hyperlink"/>
            <w:bCs/>
          </w:rPr>
          <w:t>book</w:t>
        </w:r>
      </w:hyperlink>
      <w:r w:rsidR="008062A2">
        <w:rPr>
          <w:bCs/>
        </w:rPr>
        <w:t xml:space="preserve"> by </w:t>
      </w:r>
      <w:hyperlink r:id="rId18" w:history="1">
        <w:r w:rsidR="008062A2" w:rsidRPr="008062A2">
          <w:rPr>
            <w:rStyle w:val="Hyperlink"/>
            <w:bCs/>
          </w:rPr>
          <w:t>Playford</w:t>
        </w:r>
      </w:hyperlink>
      <w:r w:rsidR="003F0817">
        <w:rPr>
          <w:bCs/>
        </w:rPr>
        <w:t xml:space="preserve"> (</w:t>
      </w:r>
      <w:r w:rsidR="003F0817" w:rsidRPr="003F50BB">
        <w:rPr>
          <w:bCs/>
          <w:i/>
          <w:iCs/>
        </w:rPr>
        <w:t xml:space="preserve">The </w:t>
      </w:r>
      <w:proofErr w:type="spellStart"/>
      <w:r w:rsidR="003F0817" w:rsidRPr="003F50BB">
        <w:rPr>
          <w:bCs/>
          <w:i/>
          <w:iCs/>
        </w:rPr>
        <w:t>Compleat</w:t>
      </w:r>
      <w:proofErr w:type="spellEnd"/>
      <w:r w:rsidR="003F0817" w:rsidRPr="003F50BB">
        <w:rPr>
          <w:bCs/>
          <w:i/>
          <w:iCs/>
        </w:rPr>
        <w:t xml:space="preserve"> Dancing Master,</w:t>
      </w:r>
      <w:r w:rsidR="003F0817">
        <w:rPr>
          <w:bCs/>
        </w:rPr>
        <w:t xml:space="preserve"> 1651+). </w:t>
      </w:r>
      <w:r w:rsidR="008062A2">
        <w:rPr>
          <w:bCs/>
        </w:rPr>
        <w:t xml:space="preserve"> </w:t>
      </w:r>
      <w:r w:rsidR="003F0817">
        <w:rPr>
          <w:bCs/>
        </w:rPr>
        <w:t>Foss remarks</w:t>
      </w:r>
      <w:r>
        <w:rPr>
          <w:bCs/>
        </w:rPr>
        <w:t xml:space="preserve"> “Miss Milligan and Mrs Stewart got their steps by demonstration and word of mouth from old dancers, so they would probably be of the style of, say, 1860-80”. </w:t>
      </w:r>
    </w:p>
    <w:p w14:paraId="2032899E" w14:textId="77777777" w:rsidR="003F50BB" w:rsidRDefault="003F50BB" w:rsidP="00D207FD">
      <w:pPr>
        <w:rPr>
          <w:bCs/>
        </w:rPr>
      </w:pPr>
    </w:p>
    <w:p w14:paraId="58381D93" w14:textId="64D52D1F" w:rsidR="003F50BB" w:rsidRDefault="003F50BB" w:rsidP="00D207FD">
      <w:pPr>
        <w:rPr>
          <w:b/>
        </w:rPr>
      </w:pPr>
      <w:r>
        <w:rPr>
          <w:b/>
        </w:rPr>
        <w:t>Reconstruction of the Pou</w:t>
      </w:r>
      <w:r w:rsidR="00CD7FD5">
        <w:rPr>
          <w:b/>
        </w:rPr>
        <w:t>s</w:t>
      </w:r>
      <w:r>
        <w:rPr>
          <w:b/>
        </w:rPr>
        <w:t>sette:</w:t>
      </w:r>
    </w:p>
    <w:p w14:paraId="371294A5" w14:textId="2BF64BAD" w:rsidR="00BC3F02" w:rsidRDefault="00BC3F02" w:rsidP="00D207FD">
      <w:pPr>
        <w:rPr>
          <w:bCs/>
        </w:rPr>
      </w:pPr>
      <w:r w:rsidRPr="00BC3F02">
        <w:rPr>
          <w:bCs/>
        </w:rPr>
        <w:t>Many</w:t>
      </w:r>
      <w:r>
        <w:rPr>
          <w:bCs/>
        </w:rPr>
        <w:t xml:space="preserve">, many early dances finish with a Poussette. ``Old time’’ ballroom dances along the line of </w:t>
      </w:r>
      <w:r w:rsidRPr="00BC3F02">
        <w:rPr>
          <w:bCs/>
          <w:i/>
          <w:iCs/>
        </w:rPr>
        <w:t>St Bernard’s Waltz</w:t>
      </w:r>
      <w:r>
        <w:rPr>
          <w:bCs/>
          <w:i/>
          <w:iCs/>
        </w:rPr>
        <w:t xml:space="preserve">, </w:t>
      </w:r>
      <w:r>
        <w:rPr>
          <w:bCs/>
        </w:rPr>
        <w:t xml:space="preserve">the dance very often finishes with 4 bars of waltz/rotary chasse/polka turns, and in the early dances it seems that whatever the Poussette was at the </w:t>
      </w:r>
      <w:proofErr w:type="gramStart"/>
      <w:r>
        <w:rPr>
          <w:bCs/>
        </w:rPr>
        <w:t>time,  apparently</w:t>
      </w:r>
      <w:proofErr w:type="gramEnd"/>
      <w:r>
        <w:rPr>
          <w:bCs/>
        </w:rPr>
        <w:t xml:space="preserve"> it served </w:t>
      </w:r>
      <w:r w:rsidR="00CD7FD5">
        <w:rPr>
          <w:bCs/>
        </w:rPr>
        <w:t>a similar dance ending role.</w:t>
      </w:r>
    </w:p>
    <w:p w14:paraId="65B5DA35" w14:textId="77777777" w:rsidR="00BC3F02" w:rsidRPr="00BC3F02" w:rsidRDefault="00BC3F02" w:rsidP="00D207FD">
      <w:pPr>
        <w:rPr>
          <w:bCs/>
        </w:rPr>
      </w:pPr>
    </w:p>
    <w:p w14:paraId="5C42A731" w14:textId="792C77DB" w:rsidR="00655152" w:rsidRPr="003F50BB" w:rsidRDefault="00655152" w:rsidP="00D207FD">
      <w:pPr>
        <w:rPr>
          <w:bCs/>
        </w:rPr>
      </w:pPr>
      <w:r>
        <w:rPr>
          <w:bCs/>
        </w:rPr>
        <w:t xml:space="preserve">According to Foss, the current </w:t>
      </w:r>
      <w:r w:rsidR="002B00CF">
        <w:rPr>
          <w:bCs/>
        </w:rPr>
        <w:t xml:space="preserve">RSCDS </w:t>
      </w:r>
      <w:r>
        <w:rPr>
          <w:bCs/>
        </w:rPr>
        <w:t xml:space="preserve">version of a </w:t>
      </w:r>
      <w:r w:rsidR="003F50BB">
        <w:rPr>
          <w:bCs/>
        </w:rPr>
        <w:t>P</w:t>
      </w:r>
      <w:r>
        <w:rPr>
          <w:bCs/>
        </w:rPr>
        <w:t xml:space="preserve">oussette is based on their interpretation of the 1790 Ballantyne manuscript. </w:t>
      </w:r>
      <w:r w:rsidR="002C577F">
        <w:rPr>
          <w:bCs/>
        </w:rPr>
        <w:t xml:space="preserve">The book </w:t>
      </w:r>
      <w:hyperlink r:id="rId19" w:history="1">
        <w:r w:rsidR="002C577F" w:rsidRPr="002C577F">
          <w:rPr>
            <w:rStyle w:val="Hyperlink"/>
            <w:bCs/>
          </w:rPr>
          <w:t>A Complete Guide to Scottish Country Dancing</w:t>
        </w:r>
      </w:hyperlink>
      <w:r w:rsidR="002C577F">
        <w:rPr>
          <w:bCs/>
        </w:rPr>
        <w:t xml:space="preserve"> by Allie Anderson and John Duthie (1931) talks about two versions of the Poussette one </w:t>
      </w:r>
      <w:r w:rsidR="003F50BB">
        <w:rPr>
          <w:bCs/>
        </w:rPr>
        <w:t xml:space="preserve">of </w:t>
      </w:r>
      <w:r w:rsidR="002C577F">
        <w:rPr>
          <w:bCs/>
        </w:rPr>
        <w:t>which is ``popular in the Borders’’ (I used a version of th</w:t>
      </w:r>
      <w:r w:rsidR="002B00CF">
        <w:rPr>
          <w:bCs/>
        </w:rPr>
        <w:t>is</w:t>
      </w:r>
      <w:r w:rsidR="002C577F">
        <w:rPr>
          <w:bCs/>
        </w:rPr>
        <w:t xml:space="preserve"> alternative form in my dance </w:t>
      </w:r>
      <w:hyperlink r:id="rId20" w:history="1">
        <w:r w:rsidR="002C577F" w:rsidRPr="002C577F">
          <w:rPr>
            <w:rStyle w:val="Hyperlink"/>
            <w:bCs/>
          </w:rPr>
          <w:t>Borders Traditional</w:t>
        </w:r>
      </w:hyperlink>
      <w:r w:rsidR="002C577F">
        <w:rPr>
          <w:bCs/>
        </w:rPr>
        <w:t xml:space="preserve"> if you want a look</w:t>
      </w:r>
      <w:r w:rsidR="00780933">
        <w:rPr>
          <w:bCs/>
        </w:rPr>
        <w:t>.</w:t>
      </w:r>
      <w:r w:rsidR="002C577F">
        <w:rPr>
          <w:bCs/>
        </w:rPr>
        <w:t xml:space="preserve"> The men begin on their right foot</w:t>
      </w:r>
      <w:r w:rsidR="002B00CF">
        <w:rPr>
          <w:bCs/>
        </w:rPr>
        <w:t xml:space="preserve"> in this version, BTW</w:t>
      </w:r>
      <w:r w:rsidR="002C577F">
        <w:rPr>
          <w:bCs/>
        </w:rPr>
        <w:t xml:space="preserve">.). </w:t>
      </w:r>
      <w:r w:rsidR="00610125">
        <w:rPr>
          <w:bCs/>
        </w:rPr>
        <w:t>There are many old manuscripts and interpretations</w:t>
      </w:r>
      <w:r w:rsidR="003F0817">
        <w:rPr>
          <w:bCs/>
        </w:rPr>
        <w:t>,</w:t>
      </w:r>
      <w:r w:rsidR="00610125">
        <w:rPr>
          <w:bCs/>
        </w:rPr>
        <w:t xml:space="preserve"> especially when</w:t>
      </w:r>
      <w:r w:rsidR="003F50BB">
        <w:rPr>
          <w:bCs/>
        </w:rPr>
        <w:t xml:space="preserve"> </w:t>
      </w:r>
      <w:proofErr w:type="gramStart"/>
      <w:r w:rsidR="003F50BB">
        <w:rPr>
          <w:bCs/>
        </w:rPr>
        <w:t xml:space="preserve">RSCDS </w:t>
      </w:r>
      <w:r w:rsidR="00610125">
        <w:rPr>
          <w:bCs/>
        </w:rPr>
        <w:t xml:space="preserve"> dances</w:t>
      </w:r>
      <w:proofErr w:type="gramEnd"/>
      <w:r w:rsidR="00610125">
        <w:rPr>
          <w:bCs/>
        </w:rPr>
        <w:t xml:space="preserve"> evolved from English Country Dances. For example, in such an 1809 ECD version of ``The Triumph’’ </w:t>
      </w:r>
      <w:r w:rsidR="003F0817">
        <w:rPr>
          <w:bCs/>
        </w:rPr>
        <w:t>a well-known author</w:t>
      </w:r>
      <w:hyperlink r:id="rId21" w:history="1">
        <w:r w:rsidR="003F0817" w:rsidRPr="00614F42">
          <w:rPr>
            <w:rStyle w:val="Hyperlink"/>
            <w:bCs/>
          </w:rPr>
          <w:t xml:space="preserve"> </w:t>
        </w:r>
        <w:r w:rsidR="00610125" w:rsidRPr="00614F42">
          <w:rPr>
            <w:rStyle w:val="Hyperlink"/>
          </w:rPr>
          <w:t>Sharp</w:t>
        </w:r>
      </w:hyperlink>
      <w:r w:rsidR="00610125">
        <w:rPr>
          <w:rStyle w:val="yt-core-attributed-string--link-inherit-color"/>
          <w:color w:val="131313"/>
        </w:rPr>
        <w:t xml:space="preserve"> describes the </w:t>
      </w:r>
      <w:r w:rsidR="00F00FC9">
        <w:rPr>
          <w:rStyle w:val="yt-core-attributed-string--link-inherit-color"/>
          <w:color w:val="131313"/>
        </w:rPr>
        <w:t xml:space="preserve">poussette </w:t>
      </w:r>
      <w:r w:rsidR="00610125">
        <w:rPr>
          <w:rStyle w:val="yt-core-attributed-string--link-inherit-color"/>
          <w:color w:val="131313"/>
        </w:rPr>
        <w:t xml:space="preserve"> as "Partners meet, engage in waltz fashion, and dance round in a small circle between the lines of the General Set. At the beginning of the last bar they disengage, return to places and bow.’’</w:t>
      </w:r>
    </w:p>
    <w:p w14:paraId="6C2DAA95" w14:textId="1223E181" w:rsidR="002B687B" w:rsidRDefault="002B687B" w:rsidP="00D207FD">
      <w:pPr>
        <w:rPr>
          <w:color w:val="131313"/>
        </w:rPr>
      </w:pPr>
      <w:r>
        <w:rPr>
          <w:color w:val="131313"/>
        </w:rPr>
        <w:t xml:space="preserve">Another paper discussing what might have been a </w:t>
      </w:r>
      <w:r w:rsidR="003F50BB">
        <w:rPr>
          <w:color w:val="131313"/>
        </w:rPr>
        <w:t>P</w:t>
      </w:r>
      <w:r>
        <w:rPr>
          <w:color w:val="131313"/>
        </w:rPr>
        <w:t xml:space="preserve">oussette can be found by Paul Cooper on the </w:t>
      </w:r>
      <w:hyperlink r:id="rId22" w:history="1">
        <w:r w:rsidRPr="002B687B">
          <w:rPr>
            <w:rStyle w:val="Hyperlink"/>
          </w:rPr>
          <w:t>Regency Dancing site</w:t>
        </w:r>
      </w:hyperlink>
      <w:r>
        <w:rPr>
          <w:color w:val="131313"/>
        </w:rPr>
        <w:t>, and another long discussion thread</w:t>
      </w:r>
      <w:hyperlink r:id="rId23" w:history="1">
        <w:r w:rsidRPr="002B687B">
          <w:rPr>
            <w:rStyle w:val="Hyperlink"/>
          </w:rPr>
          <w:t xml:space="preserve"> here</w:t>
        </w:r>
      </w:hyperlink>
      <w:r>
        <w:rPr>
          <w:color w:val="131313"/>
        </w:rPr>
        <w:t xml:space="preserve"> on the Strathspey Server site.</w:t>
      </w:r>
    </w:p>
    <w:p w14:paraId="5474F3D2" w14:textId="77777777" w:rsidR="002B687B" w:rsidRDefault="002B687B" w:rsidP="00D207FD">
      <w:pPr>
        <w:rPr>
          <w:color w:val="131313"/>
        </w:rPr>
      </w:pPr>
    </w:p>
    <w:p w14:paraId="0433B2B9" w14:textId="77777777" w:rsidR="00CD7FD5" w:rsidRDefault="00CD7FD5" w:rsidP="00D207FD">
      <w:pPr>
        <w:rPr>
          <w:b/>
        </w:rPr>
      </w:pPr>
    </w:p>
    <w:p w14:paraId="3D9004A3" w14:textId="22C1E9D1" w:rsidR="003F50BB" w:rsidRDefault="003F50BB" w:rsidP="00D207FD">
      <w:pPr>
        <w:rPr>
          <w:b/>
        </w:rPr>
      </w:pPr>
      <w:r w:rsidRPr="003F50BB">
        <w:rPr>
          <w:b/>
        </w:rPr>
        <w:lastRenderedPageBreak/>
        <w:t>Limited Formations:</w:t>
      </w:r>
      <w:r>
        <w:rPr>
          <w:b/>
        </w:rPr>
        <w:t xml:space="preserve"> </w:t>
      </w:r>
    </w:p>
    <w:p w14:paraId="3092038B" w14:textId="7128995A" w:rsidR="00655152" w:rsidRDefault="003F50BB" w:rsidP="00D207FD">
      <w:pPr>
        <w:rPr>
          <w:bCs/>
        </w:rPr>
      </w:pPr>
      <w:r>
        <w:rPr>
          <w:bCs/>
        </w:rPr>
        <w:t xml:space="preserve">Nowadays, we have many, many formations in our dance form. Some have suggested too many. In the early dances, this was not so true, and </w:t>
      </w:r>
      <w:proofErr w:type="gramStart"/>
      <w:r>
        <w:rPr>
          <w:bCs/>
        </w:rPr>
        <w:t>traditional  core</w:t>
      </w:r>
      <w:proofErr w:type="gramEnd"/>
      <w:r>
        <w:rPr>
          <w:bCs/>
        </w:rPr>
        <w:t xml:space="preserve"> formations were quite common. For example, </w:t>
      </w:r>
      <w:r w:rsidR="00655152">
        <w:rPr>
          <w:bCs/>
        </w:rPr>
        <w:t>Foss remarks that ``In books 1-16 there are 171 progressive dances…there are 53 down the middle and ups, 37 poussettes, 30 rights and lefts, 28 set to and turn corners, and so on’’.</w:t>
      </w:r>
    </w:p>
    <w:p w14:paraId="30D84FAA" w14:textId="77777777" w:rsidR="00EE2087" w:rsidRDefault="00EE2087" w:rsidP="00D207FD">
      <w:pPr>
        <w:rPr>
          <w:bCs/>
        </w:rPr>
      </w:pPr>
    </w:p>
    <w:p w14:paraId="1F98DD8F" w14:textId="24C33DDA" w:rsidR="001E4EE9" w:rsidRPr="001E4EE9" w:rsidRDefault="001E4EE9" w:rsidP="00D207FD">
      <w:pPr>
        <w:rPr>
          <w:b/>
        </w:rPr>
      </w:pPr>
      <w:r w:rsidRPr="001E4EE9">
        <w:rPr>
          <w:b/>
        </w:rPr>
        <w:t>My Notes</w:t>
      </w:r>
      <w:r w:rsidR="003F50BB">
        <w:rPr>
          <w:b/>
        </w:rPr>
        <w:t xml:space="preserve"> on the Selection:</w:t>
      </w:r>
    </w:p>
    <w:p w14:paraId="216A96EE" w14:textId="335E3238" w:rsidR="00B35D7A" w:rsidRDefault="00B35D7A" w:rsidP="00D207FD">
      <w:pPr>
        <w:rPr>
          <w:bCs/>
        </w:rPr>
      </w:pPr>
      <w:r>
        <w:rPr>
          <w:bCs/>
        </w:rPr>
        <w:t xml:space="preserve">The notes below are based on readings I have </w:t>
      </w:r>
      <w:r w:rsidR="00655152">
        <w:rPr>
          <w:bCs/>
        </w:rPr>
        <w:t>found; and</w:t>
      </w:r>
      <w:r>
        <w:rPr>
          <w:bCs/>
        </w:rPr>
        <w:t xml:space="preserve"> add background to the selections. I have added comments from George Emmerson ``</w:t>
      </w:r>
      <w:r w:rsidR="00655152" w:rsidRPr="003F50BB">
        <w:rPr>
          <w:bCs/>
          <w:i/>
          <w:iCs/>
        </w:rPr>
        <w:t>Scotland</w:t>
      </w:r>
      <w:r w:rsidRPr="003F50BB">
        <w:rPr>
          <w:bCs/>
          <w:i/>
          <w:iCs/>
        </w:rPr>
        <w:t xml:space="preserve"> through Her Country Dances</w:t>
      </w:r>
      <w:r>
        <w:rPr>
          <w:bCs/>
        </w:rPr>
        <w:t xml:space="preserve">’’, which I gather some regard as not completely accurate. </w:t>
      </w:r>
      <w:r w:rsidR="00EE2087">
        <w:rPr>
          <w:bCs/>
        </w:rPr>
        <w:t>I am most definitely no archivist nor historian</w:t>
      </w:r>
      <w:r w:rsidR="003F0817">
        <w:rPr>
          <w:bCs/>
        </w:rPr>
        <w:t>, so have relied on secondary material.</w:t>
      </w:r>
    </w:p>
    <w:p w14:paraId="15CF1AC3" w14:textId="77777777" w:rsidR="008062A2" w:rsidRDefault="008062A2" w:rsidP="00D207FD">
      <w:pPr>
        <w:rPr>
          <w:bCs/>
        </w:rPr>
      </w:pPr>
    </w:p>
    <w:p w14:paraId="248501C9" w14:textId="120D453D" w:rsidR="003F0817" w:rsidRDefault="008062A2" w:rsidP="00D207FD">
      <w:pPr>
        <w:rPr>
          <w:bCs/>
        </w:rPr>
      </w:pPr>
      <w:r>
        <w:rPr>
          <w:bCs/>
        </w:rPr>
        <w:t>I love th</w:t>
      </w:r>
      <w:r w:rsidR="003F0817">
        <w:rPr>
          <w:bCs/>
        </w:rPr>
        <w:t>e</w:t>
      </w:r>
      <w:r>
        <w:rPr>
          <w:bCs/>
        </w:rPr>
        <w:t xml:space="preserve"> quote</w:t>
      </w:r>
      <w:r w:rsidR="003F0817">
        <w:rPr>
          <w:bCs/>
        </w:rPr>
        <w:t>s (with 17</w:t>
      </w:r>
      <w:r w:rsidR="003F0817" w:rsidRPr="003F0817">
        <w:rPr>
          <w:bCs/>
          <w:vertAlign w:val="superscript"/>
        </w:rPr>
        <w:t>th</w:t>
      </w:r>
      <w:r w:rsidR="003F0817">
        <w:rPr>
          <w:bCs/>
        </w:rPr>
        <w:t xml:space="preserve"> Century </w:t>
      </w:r>
      <w:r w:rsidR="00E66638">
        <w:rPr>
          <w:bCs/>
        </w:rPr>
        <w:t>spelling</w:t>
      </w:r>
      <w:r w:rsidR="00C61B9B">
        <w:rPr>
          <w:bCs/>
        </w:rPr>
        <w:t xml:space="preserve"> f=s</w:t>
      </w:r>
      <w:r w:rsidR="00E66638">
        <w:rPr>
          <w:bCs/>
        </w:rPr>
        <w:t>) below</w:t>
      </w:r>
      <w:r w:rsidR="00173501">
        <w:rPr>
          <w:bCs/>
        </w:rPr>
        <w:t xml:space="preserve"> about the Art of Dancing</w:t>
      </w:r>
      <w:r>
        <w:rPr>
          <w:bCs/>
        </w:rPr>
        <w:t xml:space="preserve"> from the first edition of Playford (1651)</w:t>
      </w:r>
      <w:r w:rsidR="00173501">
        <w:rPr>
          <w:bCs/>
        </w:rPr>
        <w:t xml:space="preserve"> </w:t>
      </w:r>
    </w:p>
    <w:p w14:paraId="767FD934" w14:textId="77777777" w:rsidR="003F0817" w:rsidRDefault="003F0817" w:rsidP="00D207FD">
      <w:pPr>
        <w:rPr>
          <w:bCs/>
        </w:rPr>
      </w:pPr>
    </w:p>
    <w:p w14:paraId="7EE8DA9B" w14:textId="5AA9E7A4" w:rsidR="003F0817" w:rsidRDefault="003F0817" w:rsidP="00D207FD">
      <w:pPr>
        <w:rPr>
          <w:bCs/>
        </w:rPr>
      </w:pPr>
      <w:r>
        <w:rPr>
          <w:bCs/>
        </w:rPr>
        <w:t>The book’s subtitle:</w:t>
      </w:r>
    </w:p>
    <w:p w14:paraId="1DEF9DB0" w14:textId="728A03AF" w:rsidR="008062A2" w:rsidRDefault="00173501" w:rsidP="00D207FD">
      <w:pPr>
        <w:rPr>
          <w:bCs/>
        </w:rPr>
      </w:pPr>
      <w:r>
        <w:rPr>
          <w:bCs/>
        </w:rPr>
        <w:t xml:space="preserve">“Plaine and </w:t>
      </w:r>
      <w:proofErr w:type="spellStart"/>
      <w:r>
        <w:rPr>
          <w:bCs/>
        </w:rPr>
        <w:t>eafie</w:t>
      </w:r>
      <w:proofErr w:type="spellEnd"/>
      <w:r>
        <w:rPr>
          <w:bCs/>
        </w:rPr>
        <w:t xml:space="preserve"> </w:t>
      </w:r>
      <w:r w:rsidR="001E4EE9">
        <w:rPr>
          <w:bCs/>
        </w:rPr>
        <w:t xml:space="preserve">Rules </w:t>
      </w:r>
      <w:r w:rsidR="00C61B9B">
        <w:rPr>
          <w:bCs/>
        </w:rPr>
        <w:t>for the</w:t>
      </w:r>
      <w:r>
        <w:rPr>
          <w:bCs/>
        </w:rPr>
        <w:t xml:space="preserve"> Dancing of Country Dances, with a tune for Each Dance” </w:t>
      </w:r>
    </w:p>
    <w:p w14:paraId="6B689681" w14:textId="77777777" w:rsidR="008062A2" w:rsidRDefault="008062A2" w:rsidP="00D207FD">
      <w:pPr>
        <w:rPr>
          <w:bCs/>
        </w:rPr>
      </w:pPr>
    </w:p>
    <w:p w14:paraId="7FDD1B22" w14:textId="1E6E9E88" w:rsidR="003F0817" w:rsidRDefault="003F0817" w:rsidP="00D207FD">
      <w:pPr>
        <w:rPr>
          <w:bCs/>
        </w:rPr>
      </w:pPr>
      <w:r>
        <w:rPr>
          <w:bCs/>
        </w:rPr>
        <w:t>On dancing:</w:t>
      </w:r>
    </w:p>
    <w:p w14:paraId="381734AF" w14:textId="610FDFC7" w:rsidR="008062A2" w:rsidRPr="00B35D7A" w:rsidRDefault="008062A2" w:rsidP="00D207FD">
      <w:pPr>
        <w:rPr>
          <w:bCs/>
        </w:rPr>
      </w:pPr>
      <w:r>
        <w:rPr>
          <w:bCs/>
        </w:rPr>
        <w:t xml:space="preserve">“The Art of Dancing called by the Ancient Greeks </w:t>
      </w:r>
      <w:proofErr w:type="spellStart"/>
      <w:r w:rsidRPr="008062A2">
        <w:rPr>
          <w:bCs/>
          <w:i/>
          <w:iCs/>
        </w:rPr>
        <w:t>Orchestine</w:t>
      </w:r>
      <w:proofErr w:type="spellEnd"/>
      <w:r w:rsidRPr="008062A2">
        <w:rPr>
          <w:bCs/>
          <w:i/>
          <w:iCs/>
        </w:rPr>
        <w:t xml:space="preserve"> </w:t>
      </w:r>
      <w:r>
        <w:rPr>
          <w:bCs/>
        </w:rPr>
        <w:t xml:space="preserve">is a commendable and Rare Quality fit for Young Gentlemen, if opportunely and civilly </w:t>
      </w:r>
      <w:proofErr w:type="spellStart"/>
      <w:r>
        <w:rPr>
          <w:bCs/>
        </w:rPr>
        <w:t>ufed</w:t>
      </w:r>
      <w:proofErr w:type="spellEnd"/>
      <w:r>
        <w:rPr>
          <w:bCs/>
        </w:rPr>
        <w:t xml:space="preserve">. And </w:t>
      </w:r>
      <w:r w:rsidRPr="008062A2">
        <w:rPr>
          <w:bCs/>
          <w:i/>
          <w:iCs/>
        </w:rPr>
        <w:t>Plato</w:t>
      </w:r>
      <w:r>
        <w:rPr>
          <w:bCs/>
        </w:rPr>
        <w:t xml:space="preserve">, that Famous </w:t>
      </w:r>
      <w:proofErr w:type="spellStart"/>
      <w:r>
        <w:rPr>
          <w:bCs/>
        </w:rPr>
        <w:t>Philofopher</w:t>
      </w:r>
      <w:proofErr w:type="spellEnd"/>
      <w:r>
        <w:rPr>
          <w:bCs/>
        </w:rPr>
        <w:t xml:space="preserve"> thought it met, that young Ingenious Children be taught to dance”.</w:t>
      </w:r>
    </w:p>
    <w:p w14:paraId="0A7E2996" w14:textId="77777777" w:rsidR="00504B17" w:rsidRPr="00D207FD" w:rsidRDefault="00504B17" w:rsidP="00D207FD">
      <w:pPr>
        <w:rPr>
          <w:bCs/>
        </w:rPr>
      </w:pPr>
    </w:p>
    <w:p w14:paraId="6B7CE75E" w14:textId="31C4FB6F" w:rsidR="00D207FD" w:rsidRDefault="00D207FD" w:rsidP="00D207FD">
      <w:pPr>
        <w:rPr>
          <w:bCs/>
        </w:rPr>
      </w:pPr>
    </w:p>
    <w:p w14:paraId="0B03654F" w14:textId="12D847CC" w:rsidR="007D3BE5" w:rsidRDefault="007D3BE5" w:rsidP="008805F5">
      <w:pPr>
        <w:pStyle w:val="ListParagraph"/>
        <w:numPr>
          <w:ilvl w:val="0"/>
          <w:numId w:val="13"/>
        </w:numPr>
        <w:spacing w:after="240"/>
        <w:ind w:left="714" w:hanging="357"/>
        <w:contextualSpacing w:val="0"/>
        <w:rPr>
          <w:bCs/>
        </w:rPr>
      </w:pPr>
      <w:r w:rsidRPr="008B4239">
        <w:rPr>
          <w:b/>
        </w:rPr>
        <w:t>Light and Airy.</w:t>
      </w:r>
      <w:r>
        <w:rPr>
          <w:bCs/>
        </w:rPr>
        <w:t xml:space="preserve">  </w:t>
      </w:r>
      <w:r w:rsidRPr="003F50BB">
        <w:rPr>
          <w:bCs/>
          <w:i/>
          <w:iCs/>
        </w:rPr>
        <w:t>Book 4 Number 5. Jig</w:t>
      </w:r>
      <w:r>
        <w:rPr>
          <w:bCs/>
        </w:rPr>
        <w:t xml:space="preserve"> William Campbell’s Collection of Dances, 1790. Music taken from Neil </w:t>
      </w:r>
      <w:proofErr w:type="spellStart"/>
      <w:r>
        <w:rPr>
          <w:bCs/>
        </w:rPr>
        <w:t>Gow’s</w:t>
      </w:r>
      <w:proofErr w:type="spellEnd"/>
      <w:r>
        <w:rPr>
          <w:bCs/>
        </w:rPr>
        <w:t xml:space="preserve"> Collection. </w:t>
      </w:r>
      <w:r w:rsidR="008B4239">
        <w:rPr>
          <w:bCs/>
        </w:rPr>
        <w:t xml:space="preserve"> </w:t>
      </w:r>
      <w:hyperlink r:id="rId24" w:anchor="Light" w:history="1">
        <w:r w:rsidR="008B4239" w:rsidRPr="008B4239">
          <w:rPr>
            <w:rStyle w:val="Hyperlink"/>
            <w:bCs/>
          </w:rPr>
          <w:t>This website</w:t>
        </w:r>
      </w:hyperlink>
      <w:r w:rsidR="008B4239">
        <w:rPr>
          <w:bCs/>
        </w:rPr>
        <w:t xml:space="preserve"> has a lot about the music, so click on the link.</w:t>
      </w:r>
      <w:r w:rsidR="00955131">
        <w:rPr>
          <w:bCs/>
        </w:rPr>
        <w:t xml:space="preserve"> From there “</w:t>
      </w:r>
      <w:r w:rsidR="00955131">
        <w:t>The phrase light and airy is probably one that had been used by both Dancing Masters and Musicians over the centuries to encourage a nimbleness or sprightliness of movement. For example</w:t>
      </w:r>
      <w:r w:rsidR="00C61B9B">
        <w:t xml:space="preserve">, </w:t>
      </w:r>
      <w:r w:rsidR="00955131">
        <w:rPr>
          <w:i/>
          <w:iCs/>
        </w:rPr>
        <w:t>George Jenkins</w:t>
      </w:r>
      <w:r w:rsidR="00955131">
        <w:t xml:space="preserve"> in his 1822 </w:t>
      </w:r>
      <w:r w:rsidR="00955131">
        <w:rPr>
          <w:i/>
          <w:iCs/>
        </w:rPr>
        <w:t>The Art of Dancing</w:t>
      </w:r>
      <w:r w:rsidR="00955131">
        <w:t xml:space="preserve"> wrote about the importance of an </w:t>
      </w:r>
      <w:r w:rsidR="00955131">
        <w:rPr>
          <w:rStyle w:val="HTMLCite"/>
        </w:rPr>
        <w:t xml:space="preserve">airy, </w:t>
      </w:r>
      <w:proofErr w:type="gramStart"/>
      <w:r w:rsidR="00955131">
        <w:rPr>
          <w:rStyle w:val="HTMLCite"/>
        </w:rPr>
        <w:t>light</w:t>
      </w:r>
      <w:proofErr w:type="gramEnd"/>
      <w:r w:rsidR="00955131">
        <w:rPr>
          <w:rStyle w:val="HTMLCite"/>
        </w:rPr>
        <w:t xml:space="preserve"> and easy</w:t>
      </w:r>
      <w:r w:rsidR="00955131">
        <w:t xml:space="preserve"> costume for dancing in and also of a </w:t>
      </w:r>
      <w:r w:rsidR="00955131">
        <w:rPr>
          <w:rStyle w:val="HTMLCite"/>
        </w:rPr>
        <w:t>light or airy</w:t>
      </w:r>
      <w:r w:rsidR="00955131">
        <w:t xml:space="preserve"> dancing gait. </w:t>
      </w:r>
      <w:r w:rsidR="00955131">
        <w:rPr>
          <w:i/>
          <w:iCs/>
        </w:rPr>
        <w:t>Matthew Towle</w:t>
      </w:r>
      <w:r w:rsidR="00955131">
        <w:t xml:space="preserve"> in his c.1770 </w:t>
      </w:r>
      <w:r w:rsidR="00955131">
        <w:rPr>
          <w:i/>
          <w:iCs/>
        </w:rPr>
        <w:t>Young Gentleman and Lady's Private Tutor</w:t>
      </w:r>
      <w:r w:rsidR="00955131">
        <w:t xml:space="preserve"> commented that </w:t>
      </w:r>
      <w:proofErr w:type="gramStart"/>
      <w:r w:rsidR="00955131">
        <w:rPr>
          <w:rStyle w:val="HTMLCite"/>
        </w:rPr>
        <w:t>When</w:t>
      </w:r>
      <w:proofErr w:type="gramEnd"/>
      <w:r w:rsidR="00955131">
        <w:rPr>
          <w:rStyle w:val="HTMLCite"/>
        </w:rPr>
        <w:t xml:space="preserve"> you are going to any dancing, dress yourself airy, light and decent</w:t>
      </w:r>
      <w:r w:rsidR="00955131">
        <w:t>. The phrase might therefore be thought suitable for a dance tune, one in which dancers are encouraged to be up on their toes.”</w:t>
      </w:r>
      <w:r w:rsidR="00C61B9B">
        <w:t xml:space="preserve"> I will make sure to look around the room for this.</w:t>
      </w:r>
    </w:p>
    <w:p w14:paraId="63227716" w14:textId="07FA4E05" w:rsidR="007D3BE5" w:rsidRPr="00C30854" w:rsidRDefault="007D3BE5" w:rsidP="00C30854">
      <w:pPr>
        <w:pStyle w:val="ListParagraph"/>
        <w:numPr>
          <w:ilvl w:val="0"/>
          <w:numId w:val="13"/>
        </w:numPr>
        <w:spacing w:after="240"/>
        <w:ind w:left="714" w:hanging="357"/>
        <w:contextualSpacing w:val="0"/>
        <w:rPr>
          <w:bCs/>
        </w:rPr>
      </w:pPr>
      <w:r w:rsidRPr="008B4239">
        <w:rPr>
          <w:b/>
        </w:rPr>
        <w:t xml:space="preserve">The Triumph </w:t>
      </w:r>
      <w:r w:rsidRPr="003F50BB">
        <w:rPr>
          <w:bCs/>
          <w:i/>
          <w:iCs/>
        </w:rPr>
        <w:t xml:space="preserve">Book 1 number 2. </w:t>
      </w:r>
      <w:r w:rsidR="003F50BB" w:rsidRPr="003F50BB">
        <w:rPr>
          <w:bCs/>
          <w:i/>
          <w:iCs/>
        </w:rPr>
        <w:t xml:space="preserve"> Reel</w:t>
      </w:r>
      <w:r w:rsidR="003F50BB">
        <w:rPr>
          <w:bCs/>
        </w:rPr>
        <w:t xml:space="preserve">. </w:t>
      </w:r>
      <w:r>
        <w:rPr>
          <w:bCs/>
        </w:rPr>
        <w:t xml:space="preserve">Introduced by Nathaniel </w:t>
      </w:r>
      <w:proofErr w:type="spellStart"/>
      <w:r>
        <w:rPr>
          <w:bCs/>
        </w:rPr>
        <w:t>Gow</w:t>
      </w:r>
      <w:proofErr w:type="spellEnd"/>
      <w:r>
        <w:rPr>
          <w:bCs/>
        </w:rPr>
        <w:t xml:space="preserve"> in 1808. Music 1797 (</w:t>
      </w:r>
      <w:proofErr w:type="spellStart"/>
      <w:r>
        <w:rPr>
          <w:bCs/>
        </w:rPr>
        <w:t>Aird</w:t>
      </w:r>
      <w:proofErr w:type="spellEnd"/>
      <w:r>
        <w:rPr>
          <w:bCs/>
        </w:rPr>
        <w:t xml:space="preserve">). </w:t>
      </w:r>
      <w:r w:rsidR="004371A1">
        <w:rPr>
          <w:bCs/>
        </w:rPr>
        <w:t xml:space="preserve">I have </w:t>
      </w:r>
      <w:r w:rsidR="003F50BB">
        <w:rPr>
          <w:bCs/>
        </w:rPr>
        <w:t>an old</w:t>
      </w:r>
      <w:r>
        <w:rPr>
          <w:bCs/>
        </w:rPr>
        <w:t xml:space="preserve"> version of Book 1</w:t>
      </w:r>
      <w:r w:rsidR="004371A1">
        <w:rPr>
          <w:bCs/>
        </w:rPr>
        <w:t>. In this version, this</w:t>
      </w:r>
      <w:r w:rsidR="00C30854">
        <w:rPr>
          <w:bCs/>
        </w:rPr>
        <w:t xml:space="preserve"> dance is</w:t>
      </w:r>
      <w:r w:rsidR="004371A1">
        <w:rPr>
          <w:bCs/>
        </w:rPr>
        <w:t xml:space="preserve"> given as </w:t>
      </w:r>
      <w:r w:rsidRPr="004371A1">
        <w:rPr>
          <w:bCs/>
        </w:rPr>
        <w:t xml:space="preserve">an 8 by 32 R </w:t>
      </w:r>
      <w:r w:rsidR="004371A1">
        <w:rPr>
          <w:bCs/>
        </w:rPr>
        <w:t xml:space="preserve">where </w:t>
      </w:r>
      <w:r w:rsidRPr="004371A1">
        <w:rPr>
          <w:bCs/>
        </w:rPr>
        <w:t xml:space="preserve">1C and 2C do a normal poussette. </w:t>
      </w:r>
      <w:r w:rsidR="004371A1">
        <w:rPr>
          <w:bCs/>
        </w:rPr>
        <w:t>That version of Book 1</w:t>
      </w:r>
      <w:r w:rsidR="00C30854">
        <w:rPr>
          <w:bCs/>
        </w:rPr>
        <w:t xml:space="preserve"> also has</w:t>
      </w:r>
      <w:r w:rsidR="004371A1">
        <w:rPr>
          <w:bCs/>
        </w:rPr>
        <w:t xml:space="preserve"> an </w:t>
      </w:r>
      <w:r w:rsidRPr="004371A1">
        <w:rPr>
          <w:bCs/>
        </w:rPr>
        <w:t>``Alternative Ending’’</w:t>
      </w:r>
      <w:r w:rsidR="004371A1">
        <w:rPr>
          <w:bCs/>
        </w:rPr>
        <w:t xml:space="preserve"> with a poussette for one couple, and </w:t>
      </w:r>
      <w:r w:rsidR="00C30854">
        <w:rPr>
          <w:bCs/>
        </w:rPr>
        <w:t xml:space="preserve">the one couple </w:t>
      </w:r>
      <w:r w:rsidR="00D323B0">
        <w:rPr>
          <w:bCs/>
        </w:rPr>
        <w:t>Poussette has</w:t>
      </w:r>
      <w:r w:rsidR="002076B0" w:rsidRPr="004371A1">
        <w:rPr>
          <w:bCs/>
        </w:rPr>
        <w:t xml:space="preserve"> become </w:t>
      </w:r>
      <w:r w:rsidRPr="004371A1">
        <w:rPr>
          <w:bCs/>
        </w:rPr>
        <w:t xml:space="preserve">the one we now do. I remember seeing </w:t>
      </w:r>
      <w:r w:rsidR="00EE2087" w:rsidRPr="004371A1">
        <w:rPr>
          <w:bCs/>
        </w:rPr>
        <w:t>an old</w:t>
      </w:r>
      <w:r w:rsidR="00B35D7A" w:rsidRPr="004371A1">
        <w:rPr>
          <w:bCs/>
        </w:rPr>
        <w:t xml:space="preserve"> video </w:t>
      </w:r>
      <w:r w:rsidRPr="004371A1">
        <w:rPr>
          <w:bCs/>
        </w:rPr>
        <w:t xml:space="preserve">of Miss Milligan saying that old-timers claimed a lady can have </w:t>
      </w:r>
      <w:r w:rsidR="004371A1">
        <w:rPr>
          <w:bCs/>
        </w:rPr>
        <w:t>“</w:t>
      </w:r>
      <w:r w:rsidRPr="004371A1">
        <w:rPr>
          <w:bCs/>
        </w:rPr>
        <w:t>only one triumph</w:t>
      </w:r>
      <w:r w:rsidR="004371A1">
        <w:rPr>
          <w:bCs/>
        </w:rPr>
        <w:t>”</w:t>
      </w:r>
      <w:r w:rsidRPr="004371A1">
        <w:rPr>
          <w:bCs/>
        </w:rPr>
        <w:t>, verifying that it was</w:t>
      </w:r>
      <w:r w:rsidR="00C30854">
        <w:rPr>
          <w:bCs/>
        </w:rPr>
        <w:t xml:space="preserve"> a</w:t>
      </w:r>
      <w:r w:rsidRPr="004371A1">
        <w:rPr>
          <w:bCs/>
        </w:rPr>
        <w:t xml:space="preserve"> one couple </w:t>
      </w:r>
      <w:r w:rsidR="00C30854">
        <w:rPr>
          <w:bCs/>
        </w:rPr>
        <w:t>P</w:t>
      </w:r>
      <w:r w:rsidRPr="004371A1">
        <w:rPr>
          <w:bCs/>
        </w:rPr>
        <w:t xml:space="preserve">oussette. </w:t>
      </w:r>
      <w:r w:rsidR="00B35D7A" w:rsidRPr="004371A1">
        <w:rPr>
          <w:bCs/>
        </w:rPr>
        <w:t xml:space="preserve">She recounts </w:t>
      </w:r>
      <w:r w:rsidR="004371A1">
        <w:rPr>
          <w:bCs/>
        </w:rPr>
        <w:t>her</w:t>
      </w:r>
      <w:r w:rsidR="00B35D7A" w:rsidRPr="004371A1">
        <w:rPr>
          <w:bCs/>
        </w:rPr>
        <w:t xml:space="preserve"> discussion with Mrs Stewart about </w:t>
      </w:r>
      <w:r w:rsidR="004371A1">
        <w:rPr>
          <w:bCs/>
        </w:rPr>
        <w:t xml:space="preserve">whether it was a 1C or 2C poussette. </w:t>
      </w:r>
      <w:r w:rsidR="00B35D7A" w:rsidRPr="004371A1">
        <w:rPr>
          <w:bCs/>
        </w:rPr>
        <w:t xml:space="preserve"> </w:t>
      </w:r>
      <w:r w:rsidR="00C30854">
        <w:rPr>
          <w:bCs/>
        </w:rPr>
        <w:t>G</w:t>
      </w:r>
      <w:r w:rsidR="00B35D7A" w:rsidRPr="004371A1">
        <w:rPr>
          <w:bCs/>
        </w:rPr>
        <w:t xml:space="preserve">o to </w:t>
      </w:r>
      <w:hyperlink r:id="rId25" w:history="1">
        <w:r w:rsidR="00B35D7A" w:rsidRPr="004371A1">
          <w:rPr>
            <w:rStyle w:val="Hyperlink"/>
            <w:bCs/>
          </w:rPr>
          <w:t>this video</w:t>
        </w:r>
      </w:hyperlink>
      <w:r w:rsidR="00B35D7A" w:rsidRPr="004371A1">
        <w:rPr>
          <w:bCs/>
        </w:rPr>
        <w:t xml:space="preserve">  at time 33.50, where Miss Milligan is pleased she turned out to be correct, that it is a </w:t>
      </w:r>
      <w:r w:rsidR="00C30854">
        <w:rPr>
          <w:bCs/>
        </w:rPr>
        <w:t xml:space="preserve">one </w:t>
      </w:r>
      <w:r w:rsidR="00B35D7A" w:rsidRPr="004371A1">
        <w:rPr>
          <w:bCs/>
        </w:rPr>
        <w:t xml:space="preserve">couple </w:t>
      </w:r>
      <w:proofErr w:type="spellStart"/>
      <w:r w:rsidR="00C30854">
        <w:rPr>
          <w:bCs/>
        </w:rPr>
        <w:t>P</w:t>
      </w:r>
      <w:r w:rsidR="00B35D7A" w:rsidRPr="004371A1">
        <w:rPr>
          <w:bCs/>
        </w:rPr>
        <w:t>oussette.</w:t>
      </w:r>
      <w:r w:rsidR="00C30854" w:rsidRPr="00C30854">
        <w:rPr>
          <w:bCs/>
        </w:rPr>
        <w:t>There</w:t>
      </w:r>
      <w:proofErr w:type="spellEnd"/>
      <w:r w:rsidR="00C30854" w:rsidRPr="00C30854">
        <w:rPr>
          <w:bCs/>
        </w:rPr>
        <w:t xml:space="preserve"> are</w:t>
      </w:r>
      <w:r w:rsidR="00610125" w:rsidRPr="00C30854">
        <w:rPr>
          <w:bCs/>
        </w:rPr>
        <w:t xml:space="preserve"> many similar early </w:t>
      </w:r>
      <w:r w:rsidR="002076B0" w:rsidRPr="00C30854">
        <w:rPr>
          <w:bCs/>
        </w:rPr>
        <w:t>dances,</w:t>
      </w:r>
      <w:r w:rsidR="00DA19F8" w:rsidRPr="00C30854">
        <w:rPr>
          <w:bCs/>
        </w:rPr>
        <w:t xml:space="preserve"> and </w:t>
      </w:r>
      <w:r w:rsidR="00DA19F8" w:rsidRPr="00C30854">
        <w:rPr>
          <w:bCs/>
        </w:rPr>
        <w:lastRenderedPageBreak/>
        <w:t xml:space="preserve">one early English Country version was recorded as </w:t>
      </w:r>
      <w:r w:rsidR="004371A1" w:rsidRPr="00C30854">
        <w:rPr>
          <w:bCs/>
          <w:i/>
          <w:iCs/>
        </w:rPr>
        <w:t>“</w:t>
      </w:r>
      <w:r w:rsidR="00DA19F8" w:rsidRPr="00C30854">
        <w:rPr>
          <w:rStyle w:val="Hyperlink"/>
          <w:i/>
          <w:iCs/>
          <w:color w:val="131313"/>
        </w:rPr>
        <w:t xml:space="preserve"> </w:t>
      </w:r>
      <w:r w:rsidR="00DA19F8" w:rsidRPr="00C30854">
        <w:rPr>
          <w:rStyle w:val="yt-core-attributed-string--link-inherit-color"/>
          <w:i/>
          <w:iCs/>
          <w:color w:val="131313"/>
        </w:rPr>
        <w:t>La Triomphe / The Triumph / The Dorset Triumph</w:t>
      </w:r>
      <w:r w:rsidR="004371A1" w:rsidRPr="00C30854">
        <w:rPr>
          <w:rStyle w:val="yt-core-attributed-string--link-inherit-color"/>
          <w:color w:val="131313"/>
        </w:rPr>
        <w:t>”</w:t>
      </w:r>
      <w:r w:rsidR="00DA19F8" w:rsidRPr="00C30854">
        <w:rPr>
          <w:rStyle w:val="yt-core-attributed-string--link-inherit-color"/>
          <w:color w:val="131313"/>
        </w:rPr>
        <w:t xml:space="preserve"> is an English Country Dance transcribed by Thomas Wilson in 1809. According to "</w:t>
      </w:r>
      <w:hyperlink r:id="rId26" w:history="1">
        <w:r w:rsidR="00DA19F8" w:rsidRPr="00C30854">
          <w:rPr>
            <w:rStyle w:val="Hyperlink"/>
            <w:i/>
            <w:iCs/>
          </w:rPr>
          <w:t>The Playford Assembly</w:t>
        </w:r>
        <w:r w:rsidR="00DA19F8" w:rsidRPr="00C30854">
          <w:rPr>
            <w:rStyle w:val="Hyperlink"/>
          </w:rPr>
          <w:t>"</w:t>
        </w:r>
      </w:hyperlink>
      <w:r w:rsidR="00DA19F8" w:rsidRPr="00C30854">
        <w:rPr>
          <w:rStyle w:val="yt-core-attributed-string--link-inherit-color"/>
          <w:color w:val="131313"/>
        </w:rPr>
        <w:t xml:space="preserve"> it started its evolution from a dance published by Thompson in 1790.</w:t>
      </w:r>
      <w:r w:rsidR="004371A1" w:rsidRPr="00C30854">
        <w:rPr>
          <w:rStyle w:val="yt-core-attributed-string--link-inherit-color"/>
          <w:color w:val="131313"/>
        </w:rPr>
        <w:t>”</w:t>
      </w:r>
      <w:r w:rsidR="00DA19F8" w:rsidRPr="00C30854">
        <w:rPr>
          <w:rStyle w:val="yt-core-attributed-string--link-inherit-color"/>
          <w:color w:val="131313"/>
        </w:rPr>
        <w:t xml:space="preserve"> </w:t>
      </w:r>
      <w:hyperlink r:id="rId27" w:history="1">
        <w:r w:rsidR="00DA19F8" w:rsidRPr="00DA19F8">
          <w:rPr>
            <w:rStyle w:val="Hyperlink"/>
          </w:rPr>
          <w:t>This version</w:t>
        </w:r>
      </w:hyperlink>
      <w:r w:rsidR="00DA19F8" w:rsidRPr="00C30854">
        <w:rPr>
          <w:rStyle w:val="yt-core-attributed-string--link-inherit-color"/>
          <w:color w:val="131313"/>
        </w:rPr>
        <w:t xml:space="preserve"> was recorded by Cecil Sharp in 1909</w:t>
      </w:r>
      <w:r w:rsidR="004371A1" w:rsidRPr="00C30854">
        <w:rPr>
          <w:rStyle w:val="yt-core-attributed-string--link-inherit-color"/>
          <w:color w:val="131313"/>
        </w:rPr>
        <w:t>,</w:t>
      </w:r>
      <w:r w:rsidR="00DA19F8" w:rsidRPr="00C30854">
        <w:rPr>
          <w:rStyle w:val="yt-core-attributed-string--link-inherit-color"/>
          <w:color w:val="131313"/>
        </w:rPr>
        <w:t xml:space="preserve"> after observing what the country villagers of England were dancing. It is a proper triple minor longways dance.’’</w:t>
      </w:r>
    </w:p>
    <w:p w14:paraId="2A0895AA" w14:textId="4B10844A" w:rsidR="00685A6E" w:rsidRDefault="00685A6E" w:rsidP="008805F5">
      <w:pPr>
        <w:pStyle w:val="ListParagraph"/>
        <w:numPr>
          <w:ilvl w:val="0"/>
          <w:numId w:val="13"/>
        </w:numPr>
        <w:spacing w:after="240"/>
        <w:ind w:left="714" w:hanging="357"/>
        <w:contextualSpacing w:val="0"/>
        <w:rPr>
          <w:bCs/>
        </w:rPr>
      </w:pPr>
      <w:r w:rsidRPr="008B4239">
        <w:rPr>
          <w:b/>
        </w:rPr>
        <w:t xml:space="preserve">The Bob </w:t>
      </w:r>
      <w:proofErr w:type="spellStart"/>
      <w:r w:rsidRPr="008B4239">
        <w:rPr>
          <w:b/>
        </w:rPr>
        <w:t>O’Dowally</w:t>
      </w:r>
      <w:proofErr w:type="spellEnd"/>
      <w:r w:rsidRPr="008B4239">
        <w:rPr>
          <w:b/>
        </w:rPr>
        <w:t xml:space="preserve"> </w:t>
      </w:r>
      <w:r w:rsidRPr="00C30854">
        <w:rPr>
          <w:bCs/>
          <w:i/>
          <w:iCs/>
        </w:rPr>
        <w:t>Book</w:t>
      </w:r>
      <w:r w:rsidR="00C30854">
        <w:rPr>
          <w:bCs/>
          <w:i/>
          <w:iCs/>
        </w:rPr>
        <w:t xml:space="preserve"> </w:t>
      </w:r>
      <w:r w:rsidRPr="00C30854">
        <w:rPr>
          <w:bCs/>
          <w:i/>
          <w:iCs/>
        </w:rPr>
        <w:t>2 number 10</w:t>
      </w:r>
      <w:r w:rsidR="00C30854" w:rsidRPr="00C30854">
        <w:rPr>
          <w:bCs/>
          <w:i/>
          <w:iCs/>
        </w:rPr>
        <w:t xml:space="preserve"> Strathspey</w:t>
      </w:r>
      <w:r w:rsidRPr="00C30854">
        <w:rPr>
          <w:bCs/>
          <w:i/>
          <w:iCs/>
        </w:rPr>
        <w:t>.</w:t>
      </w:r>
      <w:r>
        <w:rPr>
          <w:bCs/>
        </w:rPr>
        <w:t xml:space="preserve"> 1760 from ``Caledonian County Dances’’. Music Miss Stewart’s Collection 1761.  </w:t>
      </w:r>
      <w:proofErr w:type="spellStart"/>
      <w:r>
        <w:rPr>
          <w:bCs/>
        </w:rPr>
        <w:t>Dowally</w:t>
      </w:r>
      <w:proofErr w:type="spellEnd"/>
      <w:r>
        <w:rPr>
          <w:bCs/>
        </w:rPr>
        <w:t xml:space="preserve"> (pronounced ``Dooley’’) is a village near Dunkirk.  Also called ``</w:t>
      </w:r>
      <w:r w:rsidRPr="00C30854">
        <w:rPr>
          <w:bCs/>
          <w:i/>
          <w:iCs/>
        </w:rPr>
        <w:t>Salmond tail up the Water’’</w:t>
      </w:r>
      <w:r>
        <w:rPr>
          <w:bCs/>
        </w:rPr>
        <w:t>,</w:t>
      </w:r>
      <w:r w:rsidR="008B33F9">
        <w:rPr>
          <w:bCs/>
        </w:rPr>
        <w:t xml:space="preserve"> ``</w:t>
      </w:r>
      <w:r w:rsidR="008B33F9" w:rsidRPr="00C30854">
        <w:rPr>
          <w:bCs/>
          <w:i/>
          <w:iCs/>
        </w:rPr>
        <w:t>Carlin is your daughter ready’’</w:t>
      </w:r>
      <w:r w:rsidR="008B33F9">
        <w:rPr>
          <w:bCs/>
        </w:rPr>
        <w:t xml:space="preserve"> </w:t>
      </w:r>
      <w:r w:rsidR="004371A1">
        <w:rPr>
          <w:bCs/>
        </w:rPr>
        <w:t xml:space="preserve">and </w:t>
      </w:r>
      <w:r w:rsidR="008B33F9">
        <w:rPr>
          <w:bCs/>
        </w:rPr>
        <w:t>``</w:t>
      </w:r>
      <w:proofErr w:type="spellStart"/>
      <w:r w:rsidR="008B33F9" w:rsidRPr="00C30854">
        <w:rPr>
          <w:bCs/>
          <w:i/>
          <w:iCs/>
        </w:rPr>
        <w:t>Bainis</w:t>
      </w:r>
      <w:proofErr w:type="spellEnd"/>
      <w:r w:rsidR="008B33F9" w:rsidRPr="00C30854">
        <w:rPr>
          <w:bCs/>
          <w:i/>
          <w:iCs/>
        </w:rPr>
        <w:t xml:space="preserve"> </w:t>
      </w:r>
      <w:proofErr w:type="spellStart"/>
      <w:r w:rsidR="008B33F9" w:rsidRPr="00C30854">
        <w:rPr>
          <w:bCs/>
          <w:i/>
          <w:iCs/>
        </w:rPr>
        <w:t>choinich</w:t>
      </w:r>
      <w:proofErr w:type="spellEnd"/>
      <w:r w:rsidR="008B33F9" w:rsidRPr="00C30854">
        <w:rPr>
          <w:bCs/>
          <w:i/>
          <w:iCs/>
        </w:rPr>
        <w:t>’’</w:t>
      </w:r>
      <w:r w:rsidR="00C30854">
        <w:rPr>
          <w:bCs/>
        </w:rPr>
        <w:t xml:space="preserve"> (This last one I would not even try to pronounce.)</w:t>
      </w:r>
      <w:r w:rsidR="008B33F9">
        <w:rPr>
          <w:bCs/>
        </w:rPr>
        <w:t>.</w:t>
      </w:r>
    </w:p>
    <w:p w14:paraId="367DE919" w14:textId="6B30A66A" w:rsidR="00AE6C41" w:rsidRPr="00AE6C41" w:rsidRDefault="008B33F9" w:rsidP="00AE6C41">
      <w:pPr>
        <w:pStyle w:val="ListParagraph"/>
        <w:numPr>
          <w:ilvl w:val="0"/>
          <w:numId w:val="13"/>
        </w:numPr>
        <w:spacing w:after="240"/>
        <w:ind w:left="714" w:hanging="357"/>
        <w:contextualSpacing w:val="0"/>
        <w:rPr>
          <w:bCs/>
        </w:rPr>
      </w:pPr>
      <w:r w:rsidRPr="008B4239">
        <w:rPr>
          <w:b/>
        </w:rPr>
        <w:t xml:space="preserve">Rory </w:t>
      </w:r>
      <w:proofErr w:type="spellStart"/>
      <w:r w:rsidRPr="008B4239">
        <w:rPr>
          <w:b/>
        </w:rPr>
        <w:t>O’More</w:t>
      </w:r>
      <w:proofErr w:type="spellEnd"/>
      <w:r>
        <w:rPr>
          <w:bCs/>
        </w:rPr>
        <w:t xml:space="preserve"> Bo</w:t>
      </w:r>
      <w:r w:rsidRPr="00C30854">
        <w:rPr>
          <w:bCs/>
          <w:i/>
          <w:iCs/>
        </w:rPr>
        <w:t>ok</w:t>
      </w:r>
      <w:r w:rsidR="00C30854">
        <w:rPr>
          <w:bCs/>
          <w:i/>
          <w:iCs/>
        </w:rPr>
        <w:t xml:space="preserve"> </w:t>
      </w:r>
      <w:r w:rsidRPr="00C30854">
        <w:rPr>
          <w:bCs/>
          <w:i/>
          <w:iCs/>
        </w:rPr>
        <w:t>1 number 9</w:t>
      </w:r>
      <w:r w:rsidR="00C30854" w:rsidRPr="00C30854">
        <w:rPr>
          <w:bCs/>
          <w:i/>
          <w:iCs/>
        </w:rPr>
        <w:t xml:space="preserve"> Jig</w:t>
      </w:r>
      <w:r w:rsidRPr="00C30854">
        <w:rPr>
          <w:bCs/>
          <w:i/>
          <w:iCs/>
        </w:rPr>
        <w:t xml:space="preserve">.  </w:t>
      </w:r>
      <w:r>
        <w:rPr>
          <w:bCs/>
        </w:rPr>
        <w:t>Collected ``locally’’</w:t>
      </w:r>
      <w:r w:rsidR="004371A1">
        <w:rPr>
          <w:bCs/>
        </w:rPr>
        <w:t xml:space="preserve">. </w:t>
      </w:r>
      <w:r>
        <w:rPr>
          <w:bCs/>
        </w:rPr>
        <w:t xml:space="preserve"> </w:t>
      </w:r>
      <w:r w:rsidR="004371A1">
        <w:rPr>
          <w:bCs/>
        </w:rPr>
        <w:t>My</w:t>
      </w:r>
      <w:r>
        <w:rPr>
          <w:bCs/>
        </w:rPr>
        <w:t xml:space="preserve"> </w:t>
      </w:r>
      <w:r w:rsidR="004371A1">
        <w:rPr>
          <w:bCs/>
        </w:rPr>
        <w:t xml:space="preserve">old </w:t>
      </w:r>
      <w:r w:rsidR="00E66638">
        <w:rPr>
          <w:bCs/>
        </w:rPr>
        <w:t>version of</w:t>
      </w:r>
      <w:r>
        <w:rPr>
          <w:bCs/>
        </w:rPr>
        <w:t xml:space="preserve"> Book 1</w:t>
      </w:r>
      <w:r w:rsidR="00E66638">
        <w:rPr>
          <w:bCs/>
        </w:rPr>
        <w:t xml:space="preserve"> says it is </w:t>
      </w:r>
      <w:r>
        <w:rPr>
          <w:bCs/>
        </w:rPr>
        <w:t>called ``</w:t>
      </w:r>
      <w:r w:rsidRPr="004B4534">
        <w:rPr>
          <w:bCs/>
          <w:i/>
          <w:iCs/>
        </w:rPr>
        <w:t>The American Dwarf’’</w:t>
      </w:r>
      <w:r w:rsidR="004371A1">
        <w:rPr>
          <w:bCs/>
        </w:rPr>
        <w:t xml:space="preserve"> in the borders</w:t>
      </w:r>
      <w:r>
        <w:rPr>
          <w:bCs/>
        </w:rPr>
        <w:t xml:space="preserve">. </w:t>
      </w:r>
      <w:r w:rsidR="004371A1">
        <w:rPr>
          <w:bCs/>
        </w:rPr>
        <w:t xml:space="preserve">In this old version, for </w:t>
      </w:r>
      <w:r>
        <w:rPr>
          <w:bCs/>
        </w:rPr>
        <w:t>Bars 21-24</w:t>
      </w:r>
      <w:r w:rsidR="004371A1">
        <w:rPr>
          <w:bCs/>
        </w:rPr>
        <w:t xml:space="preserve">, first couple </w:t>
      </w:r>
      <w:r>
        <w:rPr>
          <w:bCs/>
        </w:rPr>
        <w:t xml:space="preserve">dance </w:t>
      </w:r>
      <w:r w:rsidR="009F60FF">
        <w:rPr>
          <w:bCs/>
        </w:rPr>
        <w:t xml:space="preserve">up the </w:t>
      </w:r>
      <w:r w:rsidR="004B4534">
        <w:rPr>
          <w:bCs/>
        </w:rPr>
        <w:t>middle backwards</w:t>
      </w:r>
      <w:r>
        <w:rPr>
          <w:bCs/>
        </w:rPr>
        <w:t xml:space="preserve">. Music </w:t>
      </w:r>
      <w:proofErr w:type="spellStart"/>
      <w:r>
        <w:rPr>
          <w:bCs/>
        </w:rPr>
        <w:t>Aird</w:t>
      </w:r>
      <w:proofErr w:type="spellEnd"/>
      <w:r>
        <w:rPr>
          <w:bCs/>
        </w:rPr>
        <w:t xml:space="preserve"> 1782.</w:t>
      </w:r>
      <w:r w:rsidR="001D03F9">
        <w:rPr>
          <w:bCs/>
        </w:rPr>
        <w:t xml:space="preserve"> </w:t>
      </w:r>
      <w:r w:rsidR="00E66638">
        <w:rPr>
          <w:bCs/>
        </w:rPr>
        <w:t>According</w:t>
      </w:r>
      <w:r w:rsidR="004349C1">
        <w:rPr>
          <w:bCs/>
        </w:rPr>
        <w:t xml:space="preserve"> to what I have read, </w:t>
      </w:r>
      <w:r w:rsidR="001D03F9" w:rsidRPr="001D03F9">
        <w:rPr>
          <w:i/>
          <w:iCs/>
        </w:rPr>
        <w:t xml:space="preserve">Rory </w:t>
      </w:r>
      <w:proofErr w:type="spellStart"/>
      <w:r w:rsidR="001D03F9" w:rsidRPr="001D03F9">
        <w:rPr>
          <w:i/>
          <w:iCs/>
        </w:rPr>
        <w:t>O'More</w:t>
      </w:r>
      <w:proofErr w:type="spellEnd"/>
      <w:r w:rsidR="001D03F9">
        <w:t xml:space="preserve">, </w:t>
      </w:r>
      <w:r w:rsidR="004B4534">
        <w:t xml:space="preserve">is likely </w:t>
      </w:r>
      <w:r w:rsidR="001D03F9" w:rsidRPr="001D03F9">
        <w:rPr>
          <w:i/>
          <w:iCs/>
        </w:rPr>
        <w:t xml:space="preserve">Sir Rory </w:t>
      </w:r>
      <w:proofErr w:type="spellStart"/>
      <w:r w:rsidR="001D03F9" w:rsidRPr="001D03F9">
        <w:rPr>
          <w:i/>
          <w:iCs/>
        </w:rPr>
        <w:t>O'Moore</w:t>
      </w:r>
      <w:proofErr w:type="spellEnd"/>
      <w:r w:rsidR="001D03F9">
        <w:t xml:space="preserve"> (</w:t>
      </w:r>
      <w:hyperlink r:id="rId28" w:tooltip="Irish language" w:history="1">
        <w:r w:rsidR="001D03F9">
          <w:rPr>
            <w:rStyle w:val="Hyperlink"/>
          </w:rPr>
          <w:t>Irish</w:t>
        </w:r>
      </w:hyperlink>
      <w:r w:rsidR="001D03F9">
        <w:t xml:space="preserve">: </w:t>
      </w:r>
      <w:r w:rsidR="001D03F9">
        <w:rPr>
          <w:i/>
          <w:iCs/>
          <w:lang w:val="ga-IE"/>
        </w:rPr>
        <w:t>Ruaidhrí Ó Mórdha</w:t>
      </w:r>
      <w:r w:rsidR="001D03F9">
        <w:t xml:space="preserve">) (1600 –1655), also known </w:t>
      </w:r>
      <w:r w:rsidR="001D03F9" w:rsidRPr="001D03F9">
        <w:rPr>
          <w:i/>
          <w:iCs/>
        </w:rPr>
        <w:t xml:space="preserve">Sir Roger </w:t>
      </w:r>
      <w:proofErr w:type="spellStart"/>
      <w:r w:rsidR="001D03F9" w:rsidRPr="001D03F9">
        <w:rPr>
          <w:i/>
          <w:iCs/>
        </w:rPr>
        <w:t>O'Moore</w:t>
      </w:r>
      <w:proofErr w:type="spellEnd"/>
      <w:r w:rsidR="001D03F9">
        <w:t xml:space="preserve"> or </w:t>
      </w:r>
      <w:proofErr w:type="spellStart"/>
      <w:r w:rsidR="001D03F9" w:rsidRPr="001D03F9">
        <w:rPr>
          <w:i/>
          <w:iCs/>
        </w:rPr>
        <w:t>O'More</w:t>
      </w:r>
      <w:proofErr w:type="spellEnd"/>
      <w:r w:rsidR="001D03F9" w:rsidRPr="001D03F9">
        <w:rPr>
          <w:i/>
          <w:iCs/>
        </w:rPr>
        <w:t xml:space="preserve"> </w:t>
      </w:r>
      <w:r w:rsidR="001D03F9">
        <w:t xml:space="preserve">or </w:t>
      </w:r>
      <w:r w:rsidR="001D03F9" w:rsidRPr="004B4534">
        <w:rPr>
          <w:i/>
          <w:iCs/>
        </w:rPr>
        <w:t>Sir</w:t>
      </w:r>
      <w:r w:rsidR="001D03F9" w:rsidRPr="001D03F9">
        <w:rPr>
          <w:i/>
          <w:iCs/>
        </w:rPr>
        <w:t xml:space="preserve"> Roger Moore</w:t>
      </w:r>
      <w:r w:rsidR="00AC13C4">
        <w:rPr>
          <w:i/>
          <w:iCs/>
        </w:rPr>
        <w:t xml:space="preserve">. </w:t>
      </w:r>
      <w:r w:rsidR="00AC13C4">
        <w:t>He</w:t>
      </w:r>
      <w:r w:rsidR="001D03F9" w:rsidRPr="001D03F9">
        <w:rPr>
          <w:i/>
          <w:iCs/>
        </w:rPr>
        <w:t xml:space="preserve"> </w:t>
      </w:r>
      <w:r w:rsidR="001D03F9">
        <w:t xml:space="preserve">was an Irish landowner, and is most notable for being one of the four principal organisers of the </w:t>
      </w:r>
      <w:hyperlink r:id="rId29" w:tooltip="Irish Rebellion of 1641" w:history="1">
        <w:r w:rsidR="001D03F9">
          <w:rPr>
            <w:rStyle w:val="Hyperlink"/>
          </w:rPr>
          <w:t>Irish Rebellion of 1641</w:t>
        </w:r>
      </w:hyperlink>
      <w:r w:rsidR="001D03F9">
        <w:t>.</w:t>
      </w:r>
      <w:r w:rsidR="004349C1">
        <w:t xml:space="preserve"> He also had a similarly </w:t>
      </w:r>
      <w:hyperlink r:id="rId30" w:history="1">
        <w:r w:rsidR="004349C1" w:rsidRPr="00FE3D5C">
          <w:rPr>
            <w:rStyle w:val="Hyperlink"/>
          </w:rPr>
          <w:t>rebellious forebear</w:t>
        </w:r>
      </w:hyperlink>
      <w:r w:rsidR="004349C1">
        <w:t xml:space="preserve"> of the same name who was executed by the Tudors. </w:t>
      </w:r>
    </w:p>
    <w:p w14:paraId="527E8514" w14:textId="308483CD" w:rsidR="008B33F9" w:rsidRPr="00AE6C41" w:rsidRDefault="00AE6C41" w:rsidP="00AE6C41">
      <w:pPr>
        <w:pStyle w:val="ListParagraph"/>
        <w:numPr>
          <w:ilvl w:val="0"/>
          <w:numId w:val="13"/>
        </w:numPr>
        <w:spacing w:after="240"/>
        <w:ind w:left="714" w:hanging="357"/>
        <w:contextualSpacing w:val="0"/>
        <w:rPr>
          <w:bCs/>
        </w:rPr>
      </w:pPr>
      <w:r w:rsidRPr="00AE6C41">
        <w:rPr>
          <w:b/>
        </w:rPr>
        <w:t>The</w:t>
      </w:r>
      <w:r w:rsidRPr="00AE6C41">
        <w:rPr>
          <w:bCs/>
        </w:rPr>
        <w:t xml:space="preserve"> </w:t>
      </w:r>
      <w:r w:rsidR="008B33F9" w:rsidRPr="002076B0">
        <w:rPr>
          <w:b/>
        </w:rPr>
        <w:t>Prin</w:t>
      </w:r>
      <w:r w:rsidR="008B33F9" w:rsidRPr="00AE6C41">
        <w:rPr>
          <w:b/>
        </w:rPr>
        <w:t xml:space="preserve">cess Royal. </w:t>
      </w:r>
      <w:r w:rsidR="008B33F9" w:rsidRPr="00AC13C4">
        <w:rPr>
          <w:bCs/>
          <w:i/>
          <w:iCs/>
        </w:rPr>
        <w:t xml:space="preserve">Book 2 </w:t>
      </w:r>
      <w:r w:rsidR="00AC13C4" w:rsidRPr="00AC13C4">
        <w:rPr>
          <w:bCs/>
          <w:i/>
          <w:iCs/>
        </w:rPr>
        <w:t>n</w:t>
      </w:r>
      <w:r w:rsidR="008B33F9" w:rsidRPr="00AC13C4">
        <w:rPr>
          <w:bCs/>
          <w:i/>
          <w:iCs/>
        </w:rPr>
        <w:t>umber 7</w:t>
      </w:r>
      <w:r w:rsidR="00AC13C4" w:rsidRPr="00AC13C4">
        <w:rPr>
          <w:bCs/>
          <w:i/>
          <w:iCs/>
        </w:rPr>
        <w:t>. Reel.</w:t>
      </w:r>
      <w:r w:rsidR="00AC13C4">
        <w:rPr>
          <w:bCs/>
        </w:rPr>
        <w:t xml:space="preserve"> </w:t>
      </w:r>
      <w:r w:rsidR="008B33F9" w:rsidRPr="00AE6C41">
        <w:rPr>
          <w:bCs/>
        </w:rPr>
        <w:t xml:space="preserve"> Music from Neil </w:t>
      </w:r>
      <w:proofErr w:type="spellStart"/>
      <w:r w:rsidR="008B33F9" w:rsidRPr="00AE6C41">
        <w:rPr>
          <w:bCs/>
        </w:rPr>
        <w:t>Gow’s</w:t>
      </w:r>
      <w:proofErr w:type="spellEnd"/>
      <w:r w:rsidR="008B33F9" w:rsidRPr="00AE6C41">
        <w:rPr>
          <w:bCs/>
        </w:rPr>
        <w:t xml:space="preserve"> Repository. This is the only 2</w:t>
      </w:r>
      <w:r w:rsidR="00DA19F8" w:rsidRPr="00AE6C41">
        <w:rPr>
          <w:bCs/>
        </w:rPr>
        <w:t xml:space="preserve">8 </w:t>
      </w:r>
      <w:r w:rsidR="001D03F9" w:rsidRPr="00AE6C41">
        <w:rPr>
          <w:bCs/>
        </w:rPr>
        <w:t>bar RSCDS</w:t>
      </w:r>
      <w:r w:rsidR="008B33F9" w:rsidRPr="00AE6C41">
        <w:rPr>
          <w:bCs/>
        </w:rPr>
        <w:t xml:space="preserve"> dance I know of. </w:t>
      </w:r>
      <w:r w:rsidRPr="00AE6C41">
        <w:rPr>
          <w:bCs/>
        </w:rPr>
        <w:t xml:space="preserve">According to </w:t>
      </w:r>
      <w:hyperlink r:id="rId31" w:history="1">
        <w:r w:rsidRPr="00AE6C41">
          <w:rPr>
            <w:rStyle w:val="Hyperlink"/>
            <w:bCs/>
          </w:rPr>
          <w:t>the Scottish Country Dance Dictionary</w:t>
        </w:r>
      </w:hyperlink>
      <w:r w:rsidRPr="00AE6C41">
        <w:rPr>
          <w:bCs/>
        </w:rPr>
        <w:t>, “</w:t>
      </w:r>
      <w:r>
        <w:t>Note that this dance was collected c. 1850. In the mid-19th century, the title "The Princess Royal" referred to Victoria, Princess Royal (1840-1901), the eldest daughter of Queen Victoria and Prince Albert. Born on November 21, 1840, her full name was Victoria Adelaide Mary Louisa. In 1858, she married German Crown Prince Friedrich Wilhelm of Prussia, later Emperor Frederick III. As the Princess Royal, Victoria played a significant diplomatic role in fostering relations between Britain and Germany. She had a keen interest in cultural and social affairs, patronizing the arts and supporting various charitable causes. In her later years, she became the German Empress and Queen of Prussia, although her husband's reign was brief due to his illness. The Princess Royal's lineage is notable for its impact on European royal connections during the late 19th and early 20th centuries.”</w:t>
      </w:r>
    </w:p>
    <w:p w14:paraId="455FA30D" w14:textId="2C794981" w:rsidR="008B33F9" w:rsidRDefault="008D06C9" w:rsidP="008805F5">
      <w:pPr>
        <w:pStyle w:val="ListParagraph"/>
        <w:numPr>
          <w:ilvl w:val="0"/>
          <w:numId w:val="13"/>
        </w:numPr>
        <w:spacing w:after="240"/>
        <w:ind w:left="714" w:hanging="357"/>
        <w:contextualSpacing w:val="0"/>
        <w:rPr>
          <w:bCs/>
        </w:rPr>
      </w:pPr>
      <w:r>
        <w:rPr>
          <w:b/>
        </w:rPr>
        <w:t xml:space="preserve">The </w:t>
      </w:r>
      <w:r w:rsidR="008B33F9" w:rsidRPr="008B4239">
        <w:rPr>
          <w:b/>
        </w:rPr>
        <w:t>Haymakers</w:t>
      </w:r>
      <w:r w:rsidR="008B33F9" w:rsidRPr="008B33F9">
        <w:rPr>
          <w:bCs/>
        </w:rPr>
        <w:t xml:space="preserve"> </w:t>
      </w:r>
      <w:r w:rsidR="008B33F9" w:rsidRPr="00AC13C4">
        <w:rPr>
          <w:bCs/>
          <w:i/>
          <w:iCs/>
        </w:rPr>
        <w:t>Book 2 number 11</w:t>
      </w:r>
      <w:r w:rsidR="00AC13C4" w:rsidRPr="00AC13C4">
        <w:rPr>
          <w:bCs/>
          <w:i/>
          <w:iCs/>
        </w:rPr>
        <w:t xml:space="preserve"> Jig</w:t>
      </w:r>
      <w:r w:rsidR="008B33F9" w:rsidRPr="00AC13C4">
        <w:rPr>
          <w:bCs/>
          <w:i/>
          <w:iCs/>
        </w:rPr>
        <w:t>.</w:t>
      </w:r>
      <w:r w:rsidR="008B33F9" w:rsidRPr="008B33F9">
        <w:rPr>
          <w:bCs/>
        </w:rPr>
        <w:t xml:space="preserve"> Around 1761 or earlier. </w:t>
      </w:r>
      <w:r w:rsidR="008B33F9" w:rsidRPr="00AC13C4">
        <w:rPr>
          <w:bCs/>
          <w:i/>
          <w:iCs/>
        </w:rPr>
        <w:t xml:space="preserve">Miss Stewart’s </w:t>
      </w:r>
      <w:r w:rsidR="00AC13C4" w:rsidRPr="00AC13C4">
        <w:rPr>
          <w:bCs/>
          <w:i/>
          <w:iCs/>
        </w:rPr>
        <w:t>C</w:t>
      </w:r>
      <w:r w:rsidR="008B33F9" w:rsidRPr="00AC13C4">
        <w:rPr>
          <w:bCs/>
          <w:i/>
          <w:iCs/>
        </w:rPr>
        <w:t>ollection</w:t>
      </w:r>
      <w:r w:rsidR="008B33F9" w:rsidRPr="008B33F9">
        <w:rPr>
          <w:bCs/>
        </w:rPr>
        <w:t xml:space="preserve">. </w:t>
      </w:r>
      <w:r w:rsidR="008B33F9" w:rsidRPr="004B4534">
        <w:rPr>
          <w:bCs/>
          <w:i/>
          <w:iCs/>
        </w:rPr>
        <w:t>Running step</w:t>
      </w:r>
      <w:r w:rsidR="008B33F9" w:rsidRPr="008B33F9">
        <w:rPr>
          <w:bCs/>
        </w:rPr>
        <w:t xml:space="preserve"> was popular in some of the old dances, such as </w:t>
      </w:r>
      <w:r w:rsidR="008B33F9">
        <w:rPr>
          <w:bCs/>
        </w:rPr>
        <w:t xml:space="preserve">this one and </w:t>
      </w:r>
      <w:r w:rsidR="008B33F9" w:rsidRPr="004B4534">
        <w:rPr>
          <w:bCs/>
          <w:i/>
          <w:iCs/>
        </w:rPr>
        <w:t xml:space="preserve">Strip the </w:t>
      </w:r>
      <w:r w:rsidR="008B4239" w:rsidRPr="004B4534">
        <w:rPr>
          <w:bCs/>
          <w:i/>
          <w:iCs/>
        </w:rPr>
        <w:t>Willow</w:t>
      </w:r>
      <w:r w:rsidR="008B4239">
        <w:rPr>
          <w:bCs/>
        </w:rPr>
        <w:t>.</w:t>
      </w:r>
      <w:r w:rsidR="00805D94">
        <w:rPr>
          <w:bCs/>
        </w:rPr>
        <w:t xml:space="preserve"> Emmerson:</w:t>
      </w:r>
      <w:r w:rsidR="00AC13C4">
        <w:rPr>
          <w:bCs/>
        </w:rPr>
        <w:t xml:space="preserve"> “</w:t>
      </w:r>
      <w:r w:rsidR="00805D94" w:rsidRPr="004F0781">
        <w:rPr>
          <w:bCs/>
          <w:i/>
          <w:iCs/>
        </w:rPr>
        <w:t>The Haymakers</w:t>
      </w:r>
      <w:r w:rsidR="00805D94">
        <w:rPr>
          <w:bCs/>
        </w:rPr>
        <w:t xml:space="preserve"> was a most popular dance in the late 18</w:t>
      </w:r>
      <w:r w:rsidR="00805D94" w:rsidRPr="00805D94">
        <w:rPr>
          <w:bCs/>
          <w:vertAlign w:val="superscript"/>
        </w:rPr>
        <w:t>th</w:t>
      </w:r>
      <w:r w:rsidR="00805D94">
        <w:rPr>
          <w:bCs/>
        </w:rPr>
        <w:t xml:space="preserve"> Century and gained entrée long before Country Dances to many of the social </w:t>
      </w:r>
      <w:r w:rsidR="00E66638">
        <w:rPr>
          <w:bCs/>
        </w:rPr>
        <w:t>gatherings</w:t>
      </w:r>
      <w:r w:rsidR="00805D94">
        <w:rPr>
          <w:bCs/>
        </w:rPr>
        <w:t xml:space="preserve"> in the Highlands of the 18</w:t>
      </w:r>
      <w:r w:rsidR="00805D94" w:rsidRPr="00805D94">
        <w:rPr>
          <w:bCs/>
          <w:vertAlign w:val="superscript"/>
        </w:rPr>
        <w:t>th</w:t>
      </w:r>
      <w:r w:rsidR="00805D94">
        <w:rPr>
          <w:bCs/>
        </w:rPr>
        <w:t xml:space="preserve"> century. …The tune, known in Scotland as </w:t>
      </w:r>
      <w:r w:rsidR="00805D94" w:rsidRPr="00805D94">
        <w:rPr>
          <w:bCs/>
          <w:i/>
          <w:iCs/>
        </w:rPr>
        <w:t xml:space="preserve">The </w:t>
      </w:r>
      <w:proofErr w:type="spellStart"/>
      <w:r w:rsidR="00805D94" w:rsidRPr="00805D94">
        <w:rPr>
          <w:bCs/>
          <w:i/>
          <w:iCs/>
        </w:rPr>
        <w:t>Mautman</w:t>
      </w:r>
      <w:proofErr w:type="spellEnd"/>
      <w:r w:rsidR="00805D94" w:rsidRPr="00805D94">
        <w:rPr>
          <w:bCs/>
          <w:i/>
          <w:iCs/>
        </w:rPr>
        <w:t xml:space="preserve"> comes on Monday</w:t>
      </w:r>
      <w:r w:rsidR="00805D94">
        <w:rPr>
          <w:bCs/>
        </w:rPr>
        <w:t>, is a 9/8 Jig and hence normal Scottish technique is not suitable. A running step is requisite</w:t>
      </w:r>
      <w:r w:rsidR="00AC13C4">
        <w:rPr>
          <w:bCs/>
        </w:rPr>
        <w:t>.</w:t>
      </w:r>
      <w:r w:rsidR="00805D94">
        <w:rPr>
          <w:bCs/>
        </w:rPr>
        <w:t>”</w:t>
      </w:r>
      <w:r w:rsidR="0015360B">
        <w:rPr>
          <w:bCs/>
        </w:rPr>
        <w:t xml:space="preserve"> The Society in its wisdom </w:t>
      </w:r>
      <w:r w:rsidR="00F25F58">
        <w:rPr>
          <w:bCs/>
        </w:rPr>
        <w:t xml:space="preserve">changed this to a standard 6/8 jig, but kept the use of the running step. </w:t>
      </w:r>
    </w:p>
    <w:p w14:paraId="0FE59ECB" w14:textId="4E149F4A" w:rsidR="008B33F9" w:rsidRDefault="008B33F9" w:rsidP="008805F5">
      <w:pPr>
        <w:pStyle w:val="ListParagraph"/>
        <w:numPr>
          <w:ilvl w:val="0"/>
          <w:numId w:val="13"/>
        </w:numPr>
        <w:spacing w:after="240"/>
        <w:ind w:left="714" w:hanging="357"/>
        <w:contextualSpacing w:val="0"/>
        <w:rPr>
          <w:bCs/>
        </w:rPr>
      </w:pPr>
      <w:proofErr w:type="spellStart"/>
      <w:r w:rsidRPr="008B4239">
        <w:rPr>
          <w:b/>
        </w:rPr>
        <w:t>Haughs</w:t>
      </w:r>
      <w:proofErr w:type="spellEnd"/>
      <w:r w:rsidRPr="008B4239">
        <w:rPr>
          <w:b/>
        </w:rPr>
        <w:t xml:space="preserve"> O’ </w:t>
      </w:r>
      <w:proofErr w:type="spellStart"/>
      <w:r w:rsidRPr="008B4239">
        <w:rPr>
          <w:b/>
        </w:rPr>
        <w:t>Cromdale</w:t>
      </w:r>
      <w:proofErr w:type="spellEnd"/>
      <w:r>
        <w:rPr>
          <w:bCs/>
        </w:rPr>
        <w:t xml:space="preserve">. Book 4 number </w:t>
      </w:r>
      <w:r w:rsidR="00B8637E">
        <w:rPr>
          <w:bCs/>
        </w:rPr>
        <w:t>10 ``Collected in Galloway’’. 18</w:t>
      </w:r>
      <w:r w:rsidR="00B8637E" w:rsidRPr="00B8637E">
        <w:rPr>
          <w:bCs/>
          <w:vertAlign w:val="superscript"/>
        </w:rPr>
        <w:t>th</w:t>
      </w:r>
      <w:r w:rsidR="00B8637E">
        <w:rPr>
          <w:bCs/>
        </w:rPr>
        <w:t xml:space="preserve"> Century. We do very few 16 Bar dances now and there are a number in the early books. </w:t>
      </w:r>
      <w:r w:rsidR="00C61B9B">
        <w:rPr>
          <w:bCs/>
        </w:rPr>
        <w:t xml:space="preserve">In the early books, </w:t>
      </w:r>
      <w:r w:rsidR="00133B9C">
        <w:rPr>
          <w:bCs/>
        </w:rPr>
        <w:t>they liked</w:t>
      </w:r>
      <w:r w:rsidR="00B8637E">
        <w:rPr>
          <w:bCs/>
        </w:rPr>
        <w:t xml:space="preserve"> </w:t>
      </w:r>
      <w:r w:rsidR="00C61B9B">
        <w:rPr>
          <w:bCs/>
        </w:rPr>
        <w:t>H</w:t>
      </w:r>
      <w:r w:rsidR="00B8637E">
        <w:rPr>
          <w:bCs/>
        </w:rPr>
        <w:t xml:space="preserve">ighland </w:t>
      </w:r>
      <w:r w:rsidR="00C61B9B">
        <w:rPr>
          <w:bCs/>
        </w:rPr>
        <w:t>S</w:t>
      </w:r>
      <w:r w:rsidR="00B8637E">
        <w:rPr>
          <w:bCs/>
        </w:rPr>
        <w:t xml:space="preserve">teps. </w:t>
      </w:r>
      <w:r w:rsidR="00C61B9B">
        <w:rPr>
          <w:bCs/>
        </w:rPr>
        <w:t xml:space="preserve">According to </w:t>
      </w:r>
      <w:proofErr w:type="gramStart"/>
      <w:r w:rsidR="00805D94">
        <w:rPr>
          <w:bCs/>
        </w:rPr>
        <w:t>Emmerson</w:t>
      </w:r>
      <w:r w:rsidR="00C61B9B">
        <w:rPr>
          <w:bCs/>
        </w:rPr>
        <w:t xml:space="preserve"> </w:t>
      </w:r>
      <w:r w:rsidR="00805D94">
        <w:rPr>
          <w:bCs/>
        </w:rPr>
        <w:lastRenderedPageBreak/>
        <w:t>”</w:t>
      </w:r>
      <w:proofErr w:type="spellStart"/>
      <w:r w:rsidR="00805D94">
        <w:rPr>
          <w:bCs/>
        </w:rPr>
        <w:t>Cromdale</w:t>
      </w:r>
      <w:proofErr w:type="spellEnd"/>
      <w:proofErr w:type="gramEnd"/>
      <w:r w:rsidR="00805D94">
        <w:rPr>
          <w:bCs/>
        </w:rPr>
        <w:t>=Cro</w:t>
      </w:r>
      <w:r w:rsidR="00E66638">
        <w:rPr>
          <w:bCs/>
        </w:rPr>
        <w:t>o</w:t>
      </w:r>
      <w:r w:rsidR="00805D94">
        <w:rPr>
          <w:bCs/>
        </w:rPr>
        <w:t xml:space="preserve">ked Dale is a district of Strathspey. </w:t>
      </w:r>
      <w:proofErr w:type="gramStart"/>
      <w:r w:rsidR="00805D94">
        <w:rPr>
          <w:bCs/>
        </w:rPr>
        <w:t>….The</w:t>
      </w:r>
      <w:proofErr w:type="gramEnd"/>
      <w:r w:rsidR="00805D94">
        <w:rPr>
          <w:bCs/>
        </w:rPr>
        <w:t xml:space="preserve"> wor</w:t>
      </w:r>
      <w:r w:rsidR="00C61B9B">
        <w:rPr>
          <w:bCs/>
        </w:rPr>
        <w:t>d</w:t>
      </w:r>
      <w:r w:rsidR="00805D94">
        <w:rPr>
          <w:bCs/>
        </w:rPr>
        <w:t xml:space="preserve"> “Haugh” for a </w:t>
      </w:r>
      <w:r w:rsidR="00805D94" w:rsidRPr="00C61B9B">
        <w:rPr>
          <w:bCs/>
          <w:i/>
          <w:iCs/>
        </w:rPr>
        <w:t xml:space="preserve">river meadow </w:t>
      </w:r>
      <w:r w:rsidR="00805D94">
        <w:rPr>
          <w:bCs/>
        </w:rPr>
        <w:t xml:space="preserve">is common in Scottish Lowlands. The ballad describes an event which took </w:t>
      </w:r>
      <w:r w:rsidR="001C5578">
        <w:rPr>
          <w:bCs/>
        </w:rPr>
        <w:t>place</w:t>
      </w:r>
      <w:r w:rsidR="00805D94">
        <w:rPr>
          <w:bCs/>
        </w:rPr>
        <w:t xml:space="preserve"> during the Civil War when some Royalist Highlanders were routed by a detachment of the “army of the covenant” on the “</w:t>
      </w:r>
      <w:proofErr w:type="spellStart"/>
      <w:r w:rsidR="00C61B9B">
        <w:rPr>
          <w:bCs/>
        </w:rPr>
        <w:t>H</w:t>
      </w:r>
      <w:r w:rsidR="00805D94">
        <w:rPr>
          <w:bCs/>
        </w:rPr>
        <w:t>aughs</w:t>
      </w:r>
      <w:proofErr w:type="spellEnd"/>
      <w:r w:rsidR="00805D94">
        <w:rPr>
          <w:bCs/>
        </w:rPr>
        <w:t xml:space="preserve"> of </w:t>
      </w:r>
      <w:proofErr w:type="spellStart"/>
      <w:r w:rsidR="00805D94">
        <w:rPr>
          <w:bCs/>
        </w:rPr>
        <w:t>Cromdale</w:t>
      </w:r>
      <w:proofErr w:type="spellEnd"/>
      <w:r w:rsidR="00805D94">
        <w:rPr>
          <w:bCs/>
        </w:rPr>
        <w:t xml:space="preserve">”, only to avenged </w:t>
      </w:r>
      <w:r w:rsidR="00E66638">
        <w:rPr>
          <w:bCs/>
        </w:rPr>
        <w:t>b</w:t>
      </w:r>
      <w:r w:rsidR="00805D94">
        <w:rPr>
          <w:bCs/>
        </w:rPr>
        <w:t>y the great Montrose shortly thereafter”.</w:t>
      </w:r>
    </w:p>
    <w:p w14:paraId="6453E00C" w14:textId="161C070C" w:rsidR="007B10DF" w:rsidRDefault="00F86467" w:rsidP="00AC13C4">
      <w:pPr>
        <w:pStyle w:val="ListParagraph"/>
        <w:numPr>
          <w:ilvl w:val="0"/>
          <w:numId w:val="13"/>
        </w:numPr>
        <w:spacing w:after="240"/>
        <w:ind w:left="714" w:hanging="357"/>
        <w:contextualSpacing w:val="0"/>
        <w:jc w:val="both"/>
        <w:rPr>
          <w:bCs/>
        </w:rPr>
      </w:pPr>
      <w:r w:rsidRPr="008B4239">
        <w:rPr>
          <w:b/>
        </w:rPr>
        <w:t>The Merry Dancers</w:t>
      </w:r>
      <w:r>
        <w:rPr>
          <w:bCs/>
        </w:rPr>
        <w:t xml:space="preserve">. </w:t>
      </w:r>
      <w:r w:rsidRPr="00AC13C4">
        <w:rPr>
          <w:bCs/>
          <w:i/>
          <w:iCs/>
        </w:rPr>
        <w:t>Book 4 number 2.</w:t>
      </w:r>
      <w:r>
        <w:rPr>
          <w:bCs/>
        </w:rPr>
        <w:t xml:space="preserve"> </w:t>
      </w:r>
      <w:r w:rsidR="00AC13C4">
        <w:rPr>
          <w:bCs/>
        </w:rPr>
        <w:t xml:space="preserve"> </w:t>
      </w:r>
      <w:r w:rsidR="00AC13C4">
        <w:rPr>
          <w:bCs/>
          <w:i/>
          <w:iCs/>
        </w:rPr>
        <w:t>Jig</w:t>
      </w:r>
      <w:r w:rsidR="00AC13C4">
        <w:rPr>
          <w:bCs/>
        </w:rPr>
        <w:t xml:space="preserve">. </w:t>
      </w:r>
      <w:r>
        <w:rPr>
          <w:bCs/>
        </w:rPr>
        <w:t>From ``</w:t>
      </w:r>
      <w:r w:rsidRPr="0040172A">
        <w:rPr>
          <w:bCs/>
          <w:i/>
          <w:iCs/>
        </w:rPr>
        <w:t>The Ballroom’’</w:t>
      </w:r>
      <w:r>
        <w:rPr>
          <w:bCs/>
        </w:rPr>
        <w:t xml:space="preserve"> 1827, music from Bremer Scots Reels and Country Dances 1757.</w:t>
      </w:r>
      <w:r w:rsidR="00F13AC2">
        <w:rPr>
          <w:bCs/>
        </w:rPr>
        <w:t xml:space="preserve"> I am not completely sure, but it seems that the </w:t>
      </w:r>
      <w:r w:rsidR="00F13AC2" w:rsidRPr="00797DFA">
        <w:rPr>
          <w:bCs/>
          <w:i/>
          <w:iCs/>
        </w:rPr>
        <w:t>northern lights</w:t>
      </w:r>
      <w:r w:rsidR="00F13AC2">
        <w:rPr>
          <w:bCs/>
        </w:rPr>
        <w:t xml:space="preserve"> are the </w:t>
      </w:r>
      <w:r w:rsidR="00070F70">
        <w:rPr>
          <w:bCs/>
        </w:rPr>
        <w:t>“</w:t>
      </w:r>
      <w:r w:rsidR="00F13AC2">
        <w:rPr>
          <w:bCs/>
        </w:rPr>
        <w:t>merry dancers</w:t>
      </w:r>
      <w:r w:rsidR="00070F70">
        <w:rPr>
          <w:bCs/>
        </w:rPr>
        <w:t>”</w:t>
      </w:r>
      <w:r w:rsidR="00F13AC2">
        <w:rPr>
          <w:bCs/>
        </w:rPr>
        <w:t>: “</w:t>
      </w:r>
      <w:r w:rsidR="00F13AC2">
        <w:rPr>
          <w:rStyle w:val="hgkelc"/>
          <w:lang w:val="en"/>
        </w:rPr>
        <w:t xml:space="preserve">One of the great experiences during the Shetland winter is the 'Northern Lights', or </w:t>
      </w:r>
      <w:r w:rsidR="00F13AC2" w:rsidRPr="00AC13C4">
        <w:rPr>
          <w:rStyle w:val="hgkelc"/>
          <w:i/>
          <w:iCs/>
          <w:lang w:val="en"/>
        </w:rPr>
        <w:t>aurora borealis</w:t>
      </w:r>
      <w:r w:rsidR="00F13AC2">
        <w:rPr>
          <w:rStyle w:val="hgkelc"/>
          <w:lang w:val="en"/>
        </w:rPr>
        <w:t>, known locally as '</w:t>
      </w:r>
      <w:proofErr w:type="spellStart"/>
      <w:r w:rsidR="00F13AC2">
        <w:rPr>
          <w:rStyle w:val="hgkelc"/>
          <w:lang w:val="en"/>
        </w:rPr>
        <w:t>Mirrie</w:t>
      </w:r>
      <w:proofErr w:type="spellEnd"/>
      <w:r w:rsidR="00F13AC2">
        <w:rPr>
          <w:rStyle w:val="hgkelc"/>
          <w:lang w:val="en"/>
        </w:rPr>
        <w:t xml:space="preserve"> Dancers'.”  At least according to </w:t>
      </w:r>
      <w:hyperlink r:id="rId32" w:history="1">
        <w:r w:rsidR="00F13AC2" w:rsidRPr="00F13AC2">
          <w:rPr>
            <w:rStyle w:val="Hyperlink"/>
            <w:lang w:val="en"/>
          </w:rPr>
          <w:t>this site</w:t>
        </w:r>
      </w:hyperlink>
      <w:r w:rsidR="00F13AC2">
        <w:rPr>
          <w:rStyle w:val="hgkelc"/>
          <w:lang w:val="en"/>
        </w:rPr>
        <w:t>.</w:t>
      </w:r>
    </w:p>
    <w:p w14:paraId="46B80FBA" w14:textId="0101CED8" w:rsidR="00F86467" w:rsidRPr="00AC13C4" w:rsidRDefault="00F86467" w:rsidP="00AC13C4">
      <w:pPr>
        <w:pStyle w:val="ListParagraph"/>
        <w:numPr>
          <w:ilvl w:val="0"/>
          <w:numId w:val="13"/>
        </w:numPr>
        <w:spacing w:after="240"/>
        <w:ind w:left="714" w:hanging="357"/>
        <w:contextualSpacing w:val="0"/>
        <w:rPr>
          <w:bCs/>
        </w:rPr>
      </w:pPr>
      <w:r w:rsidRPr="008B4239">
        <w:rPr>
          <w:b/>
        </w:rPr>
        <w:t xml:space="preserve">Dumbarton Drums. </w:t>
      </w:r>
      <w:r w:rsidRPr="00AC13C4">
        <w:rPr>
          <w:bCs/>
          <w:i/>
          <w:iCs/>
        </w:rPr>
        <w:t xml:space="preserve">Book 5 number 2. </w:t>
      </w:r>
      <w:r w:rsidR="00AC13C4" w:rsidRPr="00AC13C4">
        <w:rPr>
          <w:bCs/>
          <w:i/>
          <w:iCs/>
        </w:rPr>
        <w:t>Reel</w:t>
      </w:r>
      <w:r w:rsidR="00AC13C4">
        <w:rPr>
          <w:bCs/>
        </w:rPr>
        <w:t xml:space="preserve">. </w:t>
      </w:r>
      <w:r>
        <w:rPr>
          <w:bCs/>
        </w:rPr>
        <w:t>From ``</w:t>
      </w:r>
      <w:r w:rsidRPr="0040172A">
        <w:rPr>
          <w:bCs/>
          <w:i/>
          <w:iCs/>
        </w:rPr>
        <w:t xml:space="preserve">A </w:t>
      </w:r>
      <w:r w:rsidR="00EE2087" w:rsidRPr="0040172A">
        <w:rPr>
          <w:bCs/>
          <w:i/>
          <w:iCs/>
        </w:rPr>
        <w:t>C</w:t>
      </w:r>
      <w:r w:rsidRPr="0040172A">
        <w:rPr>
          <w:bCs/>
          <w:i/>
          <w:iCs/>
        </w:rPr>
        <w:t>ompanion to the Ballroom’’</w:t>
      </w:r>
      <w:r>
        <w:rPr>
          <w:bCs/>
        </w:rPr>
        <w:t xml:space="preserve"> 1816, music 1763 and Oswald 1742 ``Dumbarton Drums beat </w:t>
      </w:r>
      <w:r w:rsidR="00AC13C4">
        <w:rPr>
          <w:bCs/>
        </w:rPr>
        <w:t xml:space="preserve">Bonnie.” </w:t>
      </w:r>
      <w:r w:rsidRPr="00F86467">
        <w:rPr>
          <w:bCs/>
        </w:rPr>
        <w:t xml:space="preserve">Early Version in </w:t>
      </w:r>
      <w:r w:rsidRPr="00AC13C4">
        <w:rPr>
          <w:bCs/>
          <w:i/>
          <w:iCs/>
        </w:rPr>
        <w:t>Playford 1697</w:t>
      </w:r>
      <w:r w:rsidRPr="00F86467">
        <w:rPr>
          <w:bCs/>
        </w:rPr>
        <w:t xml:space="preserve">. </w:t>
      </w:r>
      <w:r w:rsidR="00805D94">
        <w:rPr>
          <w:bCs/>
        </w:rPr>
        <w:t>Emmerson</w:t>
      </w:r>
      <w:r w:rsidR="00AC13C4">
        <w:rPr>
          <w:bCs/>
        </w:rPr>
        <w:t>: “T</w:t>
      </w:r>
      <w:r w:rsidR="00F953C5" w:rsidRPr="00AC13C4">
        <w:rPr>
          <w:bCs/>
        </w:rPr>
        <w:t xml:space="preserve">he </w:t>
      </w:r>
      <w:r w:rsidR="007527A1" w:rsidRPr="00AC13C4">
        <w:rPr>
          <w:bCs/>
        </w:rPr>
        <w:t>E</w:t>
      </w:r>
      <w:r w:rsidR="00F953C5" w:rsidRPr="00AC13C4">
        <w:rPr>
          <w:bCs/>
        </w:rPr>
        <w:t>arl of Dumbarton (who) was appointed by King James VII to the command of his forces in Scotland, and who defeated the insurrection-the Monmouth Rebellion-led by the Earl of Argyll, June 18, 1685.”</w:t>
      </w:r>
    </w:p>
    <w:p w14:paraId="4D0EB8D4" w14:textId="0DB95B8F" w:rsidR="00F86467" w:rsidRPr="009F60FF" w:rsidRDefault="00F86467" w:rsidP="009F60FF">
      <w:pPr>
        <w:pStyle w:val="ListParagraph"/>
        <w:numPr>
          <w:ilvl w:val="0"/>
          <w:numId w:val="13"/>
        </w:numPr>
        <w:rPr>
          <w:bCs/>
        </w:rPr>
      </w:pPr>
      <w:r w:rsidRPr="008B4239">
        <w:rPr>
          <w:b/>
        </w:rPr>
        <w:t>Fight about the Fireside</w:t>
      </w:r>
      <w:r>
        <w:rPr>
          <w:bCs/>
        </w:rPr>
        <w:t xml:space="preserve">. </w:t>
      </w:r>
      <w:r w:rsidRPr="00AC13C4">
        <w:rPr>
          <w:bCs/>
          <w:i/>
          <w:iCs/>
        </w:rPr>
        <w:t>Book 1 number 10.</w:t>
      </w:r>
      <w:r w:rsidR="00AC13C4" w:rsidRPr="00AC13C4">
        <w:rPr>
          <w:bCs/>
          <w:i/>
          <w:iCs/>
        </w:rPr>
        <w:t xml:space="preserve"> Reel.</w:t>
      </w:r>
      <w:r w:rsidR="00AC13C4">
        <w:rPr>
          <w:bCs/>
        </w:rPr>
        <w:t xml:space="preserve"> </w:t>
      </w:r>
      <w:r>
        <w:rPr>
          <w:bCs/>
        </w:rPr>
        <w:t xml:space="preserve"> From </w:t>
      </w:r>
      <w:proofErr w:type="spellStart"/>
      <w:r>
        <w:rPr>
          <w:bCs/>
        </w:rPr>
        <w:t>Gow’s</w:t>
      </w:r>
      <w:proofErr w:type="spellEnd"/>
      <w:r>
        <w:rPr>
          <w:bCs/>
        </w:rPr>
        <w:t xml:space="preserve"> ``Five </w:t>
      </w:r>
      <w:r w:rsidR="008B4239">
        <w:rPr>
          <w:bCs/>
        </w:rPr>
        <w:t>Favourite</w:t>
      </w:r>
      <w:r>
        <w:rPr>
          <w:bCs/>
        </w:rPr>
        <w:t xml:space="preserve"> </w:t>
      </w:r>
      <w:r w:rsidR="008B4239">
        <w:rPr>
          <w:bCs/>
        </w:rPr>
        <w:t>Country</w:t>
      </w:r>
      <w:r>
        <w:rPr>
          <w:bCs/>
        </w:rPr>
        <w:t xml:space="preserve"> Dances’’ 1822. Music Neil </w:t>
      </w:r>
      <w:proofErr w:type="spellStart"/>
      <w:r>
        <w:rPr>
          <w:bCs/>
        </w:rPr>
        <w:t>Gow’s</w:t>
      </w:r>
      <w:proofErr w:type="spellEnd"/>
      <w:r>
        <w:rPr>
          <w:bCs/>
        </w:rPr>
        <w:t xml:space="preserve"> Collection 1809. The old version of Book </w:t>
      </w:r>
      <w:r w:rsidR="00C61B9B">
        <w:rPr>
          <w:bCs/>
        </w:rPr>
        <w:t>1 has</w:t>
      </w:r>
      <w:r w:rsidR="009F60FF">
        <w:rPr>
          <w:bCs/>
        </w:rPr>
        <w:t xml:space="preserve"> differing</w:t>
      </w:r>
      <w:r>
        <w:rPr>
          <w:bCs/>
        </w:rPr>
        <w:t xml:space="preserve"> bars 17-24 involving the 4</w:t>
      </w:r>
      <w:r w:rsidRPr="00F86467">
        <w:rPr>
          <w:bCs/>
          <w:vertAlign w:val="superscript"/>
        </w:rPr>
        <w:t>th</w:t>
      </w:r>
      <w:r>
        <w:rPr>
          <w:bCs/>
        </w:rPr>
        <w:t xml:space="preserve"> Couple on the second time through, which I will teach on the </w:t>
      </w:r>
      <w:r w:rsidR="00062BF6">
        <w:rPr>
          <w:bCs/>
        </w:rPr>
        <w:t>afternoon. The</w:t>
      </w:r>
      <w:r w:rsidR="005F70F7">
        <w:rPr>
          <w:bCs/>
        </w:rPr>
        <w:t xml:space="preserve"> </w:t>
      </w:r>
      <w:hyperlink r:id="rId33" w:history="1">
        <w:r w:rsidR="005F70F7" w:rsidRPr="00062BF6">
          <w:rPr>
            <w:rStyle w:val="Hyperlink"/>
            <w:bCs/>
          </w:rPr>
          <w:t>Scottish Country Dancing Dictionary</w:t>
        </w:r>
      </w:hyperlink>
      <w:r w:rsidR="005F70F7">
        <w:rPr>
          <w:bCs/>
        </w:rPr>
        <w:t xml:space="preserve"> provides the following information about the music: “</w:t>
      </w:r>
      <w:r w:rsidR="005F70F7" w:rsidRPr="00AC13C4">
        <w:rPr>
          <w:i/>
          <w:iCs/>
        </w:rPr>
        <w:t>Fight About The Fireside</w:t>
      </w:r>
      <w:r w:rsidR="00AC13C4">
        <w:t xml:space="preserve">” </w:t>
      </w:r>
      <w:r w:rsidR="005F70F7">
        <w:t xml:space="preserve">(also known as </w:t>
      </w:r>
      <w:r w:rsidR="005F70F7" w:rsidRPr="00AC13C4">
        <w:rPr>
          <w:i/>
          <w:iCs/>
        </w:rPr>
        <w:t xml:space="preserve">Road to Arisaig, Strathspey in Memory of Angus Allan Gillis, White Clover, </w:t>
      </w:r>
      <w:proofErr w:type="spellStart"/>
      <w:r w:rsidR="005F70F7" w:rsidRPr="00AC13C4">
        <w:rPr>
          <w:i/>
          <w:iCs/>
        </w:rPr>
        <w:t>Fecht</w:t>
      </w:r>
      <w:proofErr w:type="spellEnd"/>
      <w:r w:rsidR="005F70F7" w:rsidRPr="00AC13C4">
        <w:rPr>
          <w:i/>
          <w:iCs/>
        </w:rPr>
        <w:t xml:space="preserve"> </w:t>
      </w:r>
      <w:proofErr w:type="spellStart"/>
      <w:r w:rsidR="005F70F7" w:rsidRPr="00AC13C4">
        <w:rPr>
          <w:i/>
          <w:iCs/>
        </w:rPr>
        <w:t>Aboot</w:t>
      </w:r>
      <w:proofErr w:type="spellEnd"/>
      <w:r w:rsidR="005F70F7" w:rsidRPr="00AC13C4">
        <w:rPr>
          <w:i/>
          <w:iCs/>
        </w:rPr>
        <w:t xml:space="preserve"> the Fireside</w:t>
      </w:r>
      <w:r w:rsidR="005F70F7">
        <w:t xml:space="preserve">) is the title of a tune appearing in </w:t>
      </w:r>
      <w:r w:rsidR="005F70F7" w:rsidRPr="00AC13C4">
        <w:rPr>
          <w:i/>
          <w:iCs/>
        </w:rPr>
        <w:t>Complete Repository</w:t>
      </w:r>
      <w:r w:rsidR="005F70F7">
        <w:t xml:space="preserve"> Part 1, page 91, edited/compiled by </w:t>
      </w:r>
      <w:proofErr w:type="spellStart"/>
      <w:r w:rsidR="005F70F7">
        <w:t>Niel</w:t>
      </w:r>
      <w:proofErr w:type="spellEnd"/>
      <w:r w:rsidR="005F70F7">
        <w:t xml:space="preserve"> And Nathaniel </w:t>
      </w:r>
      <w:proofErr w:type="spellStart"/>
      <w:r w:rsidR="005F70F7">
        <w:t>Gow</w:t>
      </w:r>
      <w:proofErr w:type="spellEnd"/>
      <w:r w:rsidR="005F70F7">
        <w:t xml:space="preserve"> c. 1799. </w:t>
      </w:r>
      <w:r w:rsidR="00062BF6">
        <w:t xml:space="preserve">“ </w:t>
      </w:r>
      <w:r w:rsidR="00797DFA">
        <w:rPr>
          <w:bCs/>
        </w:rPr>
        <w:t xml:space="preserve"> </w:t>
      </w:r>
      <w:hyperlink r:id="rId34" w:history="1">
        <w:r w:rsidR="00797DFA" w:rsidRPr="00797DFA">
          <w:rPr>
            <w:rStyle w:val="Hyperlink"/>
            <w:bCs/>
          </w:rPr>
          <w:t>Here</w:t>
        </w:r>
      </w:hyperlink>
      <w:r w:rsidR="00797DFA">
        <w:rPr>
          <w:bCs/>
        </w:rPr>
        <w:t xml:space="preserve"> is </w:t>
      </w:r>
      <w:r w:rsidR="00252C73">
        <w:rPr>
          <w:bCs/>
        </w:rPr>
        <w:t>another reconstruction</w:t>
      </w:r>
      <w:r w:rsidR="00062BF6">
        <w:rPr>
          <w:bCs/>
        </w:rPr>
        <w:t xml:space="preserve"> of the dance which differs from</w:t>
      </w:r>
      <w:r w:rsidR="00797DFA">
        <w:rPr>
          <w:bCs/>
        </w:rPr>
        <w:t xml:space="preserve"> the one we use. </w:t>
      </w:r>
    </w:p>
    <w:p w14:paraId="4A6CF00B" w14:textId="77777777" w:rsidR="00F86467" w:rsidRDefault="00F86467" w:rsidP="00F86467">
      <w:pPr>
        <w:pStyle w:val="ListParagraph"/>
        <w:rPr>
          <w:bCs/>
        </w:rPr>
      </w:pPr>
    </w:p>
    <w:p w14:paraId="5DF656D8" w14:textId="74DC9187" w:rsidR="00D13682" w:rsidRPr="00B00C58" w:rsidRDefault="00F86467" w:rsidP="00B00C58">
      <w:pPr>
        <w:pStyle w:val="ListParagraph"/>
        <w:numPr>
          <w:ilvl w:val="0"/>
          <w:numId w:val="13"/>
        </w:numPr>
        <w:rPr>
          <w:bCs/>
          <w:i/>
          <w:iCs/>
        </w:rPr>
      </w:pPr>
      <w:r w:rsidRPr="008B4239">
        <w:rPr>
          <w:b/>
        </w:rPr>
        <w:t>Lady Susan Stewart’s Reel</w:t>
      </w:r>
      <w:r w:rsidRPr="00F86467">
        <w:rPr>
          <w:bCs/>
        </w:rPr>
        <w:t xml:space="preserve">. </w:t>
      </w:r>
      <w:r w:rsidRPr="00B00C58">
        <w:rPr>
          <w:bCs/>
          <w:i/>
          <w:iCs/>
        </w:rPr>
        <w:t>Book 5 number 9.</w:t>
      </w:r>
      <w:r w:rsidR="00B00C58" w:rsidRPr="00B00C58">
        <w:rPr>
          <w:bCs/>
          <w:i/>
          <w:iCs/>
        </w:rPr>
        <w:t xml:space="preserve"> Reel.</w:t>
      </w:r>
      <w:r w:rsidR="00B00C58">
        <w:rPr>
          <w:bCs/>
        </w:rPr>
        <w:t xml:space="preserve"> </w:t>
      </w:r>
      <w:r w:rsidRPr="00F86467">
        <w:rPr>
          <w:bCs/>
        </w:rPr>
        <w:t xml:space="preserve"> </w:t>
      </w:r>
      <w:r w:rsidRPr="00B00C58">
        <w:rPr>
          <w:bCs/>
          <w:i/>
          <w:iCs/>
        </w:rPr>
        <w:t xml:space="preserve">Caledonian Country Dances </w:t>
      </w:r>
      <w:r w:rsidRPr="00B00C58">
        <w:rPr>
          <w:bCs/>
        </w:rPr>
        <w:t xml:space="preserve">1754. </w:t>
      </w:r>
      <w:r w:rsidR="00E87661" w:rsidRPr="00B00C58">
        <w:rPr>
          <w:bCs/>
        </w:rPr>
        <w:t xml:space="preserve">There is a lot of (sometimes speculative) information on </w:t>
      </w:r>
      <w:hyperlink r:id="rId35" w:history="1">
        <w:r w:rsidR="00E87661" w:rsidRPr="00B00C58">
          <w:rPr>
            <w:rStyle w:val="Hyperlink"/>
            <w:bCs/>
          </w:rPr>
          <w:t>this site</w:t>
        </w:r>
      </w:hyperlink>
      <w:r w:rsidR="00E87661" w:rsidRPr="00B00C58">
        <w:rPr>
          <w:bCs/>
        </w:rPr>
        <w:t xml:space="preserve"> about Lady Susan Stewart</w:t>
      </w:r>
      <w:r w:rsidR="00B00C58">
        <w:rPr>
          <w:bCs/>
        </w:rPr>
        <w:t>,</w:t>
      </w:r>
      <w:r w:rsidR="00E87661" w:rsidRPr="00B00C58">
        <w:rPr>
          <w:bCs/>
        </w:rPr>
        <w:t xml:space="preserve"> Daughter of John Stewart, 7</w:t>
      </w:r>
      <w:r w:rsidR="00E87661" w:rsidRPr="00B00C58">
        <w:rPr>
          <w:bCs/>
          <w:vertAlign w:val="superscript"/>
        </w:rPr>
        <w:t>th</w:t>
      </w:r>
      <w:r w:rsidR="00E87661" w:rsidRPr="00B00C58">
        <w:rPr>
          <w:bCs/>
        </w:rPr>
        <w:t xml:space="preserve"> Earl of Galloway: “</w:t>
      </w:r>
      <w:r w:rsidR="00E87661">
        <w:t>At the age of 24, Lady Susan entered into wedlock with the Duke of Marlborough, the 5th in fact. She went on to have four children, all boys, during which time the Duke, Spencer-Churchill himself, added a further 9 illegitimate offspring elsewhere</w:t>
      </w:r>
      <w:proofErr w:type="gramStart"/>
      <w:r w:rsidR="00E87661">
        <w:t>…..</w:t>
      </w:r>
      <w:proofErr w:type="gramEnd"/>
      <w:r w:rsidR="00E87661" w:rsidRPr="00E87661">
        <w:t xml:space="preserve"> </w:t>
      </w:r>
      <w:r w:rsidR="00E87661">
        <w:t xml:space="preserve">All of which seems to indicate quite clearly a blood relationship between Winston Churchill, the late Princess of Wales, and the focus of our story, Lady Susan Stewart. Although I am by no means a Royalist, I am moved to believe that she deserves a celebratory reel in her name.’’ (Taken from </w:t>
      </w:r>
      <w:r w:rsidR="00E87661" w:rsidRPr="00B00C58">
        <w:rPr>
          <w:i/>
          <w:iCs/>
        </w:rPr>
        <w:t>Set and Link,</w:t>
      </w:r>
      <w:r w:rsidR="00E87661">
        <w:t xml:space="preserve"> RSCDS Toronto Newsletter.)</w:t>
      </w:r>
    </w:p>
    <w:p w14:paraId="01F68142" w14:textId="77777777" w:rsidR="00D13682" w:rsidRPr="00D13682" w:rsidRDefault="00D13682" w:rsidP="00D13682">
      <w:pPr>
        <w:pStyle w:val="ListParagraph"/>
        <w:rPr>
          <w:bCs/>
        </w:rPr>
      </w:pPr>
    </w:p>
    <w:p w14:paraId="7D3A7541" w14:textId="2B385929" w:rsidR="00F86467" w:rsidRDefault="0069451B" w:rsidP="008805F5">
      <w:pPr>
        <w:pStyle w:val="ListParagraph"/>
        <w:numPr>
          <w:ilvl w:val="0"/>
          <w:numId w:val="13"/>
        </w:numPr>
        <w:spacing w:after="240"/>
        <w:ind w:left="714" w:hanging="357"/>
        <w:contextualSpacing w:val="0"/>
        <w:rPr>
          <w:bCs/>
        </w:rPr>
      </w:pPr>
      <w:r>
        <w:rPr>
          <w:b/>
        </w:rPr>
        <w:t xml:space="preserve">The </w:t>
      </w:r>
      <w:r w:rsidR="00F86467" w:rsidRPr="008B4239">
        <w:rPr>
          <w:b/>
        </w:rPr>
        <w:t>Duke of Hamilton’s Reel</w:t>
      </w:r>
      <w:r w:rsidR="00F86467" w:rsidRPr="00F86467">
        <w:rPr>
          <w:bCs/>
        </w:rPr>
        <w:t xml:space="preserve"> </w:t>
      </w:r>
      <w:r w:rsidR="00F86467" w:rsidRPr="00B00C58">
        <w:rPr>
          <w:bCs/>
          <w:i/>
          <w:iCs/>
        </w:rPr>
        <w:t>Book 5 number 8</w:t>
      </w:r>
      <w:r w:rsidR="008B4239" w:rsidRPr="00B00C58">
        <w:rPr>
          <w:bCs/>
          <w:i/>
          <w:iCs/>
        </w:rPr>
        <w:t>.</w:t>
      </w:r>
      <w:r w:rsidR="00F86467" w:rsidRPr="00B00C58">
        <w:rPr>
          <w:bCs/>
          <w:i/>
          <w:iCs/>
        </w:rPr>
        <w:t xml:space="preserve"> </w:t>
      </w:r>
      <w:r w:rsidR="00B00C58" w:rsidRPr="00B00C58">
        <w:rPr>
          <w:bCs/>
          <w:i/>
          <w:iCs/>
        </w:rPr>
        <w:t>Strathspey</w:t>
      </w:r>
      <w:r w:rsidR="00B00C58">
        <w:rPr>
          <w:bCs/>
        </w:rPr>
        <w:t xml:space="preserve">. </w:t>
      </w:r>
      <w:r w:rsidR="00F86467" w:rsidRPr="00B00C58">
        <w:rPr>
          <w:bCs/>
          <w:i/>
          <w:iCs/>
        </w:rPr>
        <w:t xml:space="preserve">Caledonian Country Dances </w:t>
      </w:r>
      <w:r w:rsidR="00F86467">
        <w:rPr>
          <w:bCs/>
        </w:rPr>
        <w:t xml:space="preserve">1754. </w:t>
      </w:r>
      <w:r w:rsidR="008B4239">
        <w:rPr>
          <w:bCs/>
        </w:rPr>
        <w:t>Interestingly</w:t>
      </w:r>
      <w:r w:rsidR="00252C73">
        <w:rPr>
          <w:bCs/>
        </w:rPr>
        <w:t>,</w:t>
      </w:r>
      <w:r w:rsidR="008B4239">
        <w:rPr>
          <w:bCs/>
        </w:rPr>
        <w:t xml:space="preserve"> an alternative tune is ``Mrs Macleod of </w:t>
      </w:r>
      <w:proofErr w:type="spellStart"/>
      <w:r w:rsidR="008B4239">
        <w:rPr>
          <w:bCs/>
        </w:rPr>
        <w:t>Raasay</w:t>
      </w:r>
      <w:proofErr w:type="spellEnd"/>
      <w:r w:rsidR="008B4239">
        <w:rPr>
          <w:bCs/>
        </w:rPr>
        <w:t>’’, which we usually dance as a reel.</w:t>
      </w:r>
      <w:r>
        <w:rPr>
          <w:bCs/>
        </w:rPr>
        <w:t xml:space="preserve"> </w:t>
      </w:r>
      <w:r>
        <w:rPr>
          <w:rStyle w:val="Emphasis"/>
        </w:rPr>
        <w:t>Duke of Hamilton</w:t>
      </w:r>
      <w:r>
        <w:t xml:space="preserve"> is a title in the Peerage of Scotland, created in April 1643. </w:t>
      </w:r>
      <w:r w:rsidR="00F953C5">
        <w:rPr>
          <w:bCs/>
        </w:rPr>
        <w:t xml:space="preserve"> </w:t>
      </w:r>
      <w:proofErr w:type="spellStart"/>
      <w:r w:rsidR="00F953C5">
        <w:rPr>
          <w:bCs/>
        </w:rPr>
        <w:t>Emmerson</w:t>
      </w:r>
      <w:proofErr w:type="gramStart"/>
      <w:r w:rsidR="00F953C5">
        <w:rPr>
          <w:bCs/>
        </w:rPr>
        <w:t>:”The</w:t>
      </w:r>
      <w:proofErr w:type="spellEnd"/>
      <w:proofErr w:type="gramEnd"/>
      <w:r w:rsidR="00F953C5">
        <w:rPr>
          <w:bCs/>
        </w:rPr>
        <w:t xml:space="preserve"> title of Duke of Hamilton was first conferred, along with that of Marquis of Clydesdale, on James, Earl of Arran, elder son of the second Marquis of Hamilton. (17</w:t>
      </w:r>
      <w:r w:rsidR="00F953C5" w:rsidRPr="00F953C5">
        <w:rPr>
          <w:bCs/>
          <w:vertAlign w:val="superscript"/>
        </w:rPr>
        <w:t>th</w:t>
      </w:r>
      <w:r w:rsidR="00F953C5">
        <w:rPr>
          <w:bCs/>
        </w:rPr>
        <w:t xml:space="preserve"> Century) The </w:t>
      </w:r>
      <w:r w:rsidR="00252C73">
        <w:rPr>
          <w:bCs/>
        </w:rPr>
        <w:t>D</w:t>
      </w:r>
      <w:r w:rsidR="00F953C5">
        <w:rPr>
          <w:bCs/>
        </w:rPr>
        <w:t xml:space="preserve">uke of Hamilton is the hereditary keeper of Holyrood House and premier peer of </w:t>
      </w:r>
      <w:r w:rsidR="00F953C5">
        <w:rPr>
          <w:bCs/>
        </w:rPr>
        <w:lastRenderedPageBreak/>
        <w:t>Scotland</w:t>
      </w:r>
      <w:r w:rsidR="003D0066">
        <w:rPr>
          <w:bCs/>
        </w:rPr>
        <w:t>.</w:t>
      </w:r>
      <w:r w:rsidR="00F953C5">
        <w:rPr>
          <w:bCs/>
        </w:rPr>
        <w:t>”</w:t>
      </w:r>
      <w:r w:rsidR="008C397C">
        <w:rPr>
          <w:bCs/>
        </w:rPr>
        <w:t xml:space="preserve"> There is a huge amount of information about story behind this dance taken from Eugenia Sharp’s book </w:t>
      </w:r>
      <w:r w:rsidR="008C397C" w:rsidRPr="008C397C">
        <w:rPr>
          <w:bCs/>
          <w:i/>
          <w:iCs/>
        </w:rPr>
        <w:t>Scotland Dances</w:t>
      </w:r>
      <w:r w:rsidR="008C397C">
        <w:rPr>
          <w:bCs/>
        </w:rPr>
        <w:t xml:space="preserve"> </w:t>
      </w:r>
      <w:hyperlink r:id="rId36" w:anchor="extrainfo" w:history="1">
        <w:r w:rsidR="008C397C" w:rsidRPr="008C397C">
          <w:rPr>
            <w:rStyle w:val="Hyperlink"/>
            <w:bCs/>
          </w:rPr>
          <w:t>here.</w:t>
        </w:r>
      </w:hyperlink>
      <w:r w:rsidR="008C397C">
        <w:rPr>
          <w:bCs/>
        </w:rPr>
        <w:t xml:space="preserve"> It is too long to include but fascinating. Another Jacobite </w:t>
      </w:r>
      <w:proofErr w:type="gramStart"/>
      <w:r w:rsidR="008C397C">
        <w:rPr>
          <w:bCs/>
        </w:rPr>
        <w:t>dance</w:t>
      </w:r>
      <w:proofErr w:type="gramEnd"/>
      <w:r w:rsidR="008C397C">
        <w:rPr>
          <w:bCs/>
        </w:rPr>
        <w:t>.</w:t>
      </w:r>
    </w:p>
    <w:p w14:paraId="6C46F0A9" w14:textId="199329BD" w:rsidR="002454DA" w:rsidRDefault="00D13682" w:rsidP="00F86467">
      <w:pPr>
        <w:pStyle w:val="ListParagraph"/>
        <w:numPr>
          <w:ilvl w:val="0"/>
          <w:numId w:val="13"/>
        </w:numPr>
        <w:rPr>
          <w:bCs/>
        </w:rPr>
      </w:pPr>
      <w:r>
        <w:rPr>
          <w:b/>
        </w:rPr>
        <w:t xml:space="preserve">Lady Macintosh’s Rant (The Duke is Welcome to Inverness) </w:t>
      </w:r>
      <w:r w:rsidRPr="00B00C58">
        <w:rPr>
          <w:bCs/>
          <w:i/>
          <w:iCs/>
        </w:rPr>
        <w:t xml:space="preserve">Book 3 number 9. </w:t>
      </w:r>
      <w:r w:rsidR="00B00C58" w:rsidRPr="00B00C58">
        <w:rPr>
          <w:bCs/>
          <w:i/>
          <w:iCs/>
        </w:rPr>
        <w:t xml:space="preserve"> Strathspey</w:t>
      </w:r>
      <w:r w:rsidR="00B00C58">
        <w:rPr>
          <w:bCs/>
        </w:rPr>
        <w:t xml:space="preserve">. </w:t>
      </w:r>
      <w:r w:rsidRPr="00B00C58">
        <w:rPr>
          <w:bCs/>
          <w:i/>
          <w:iCs/>
        </w:rPr>
        <w:t>Rutherford</w:t>
      </w:r>
      <w:r>
        <w:rPr>
          <w:bCs/>
        </w:rPr>
        <w:t xml:space="preserve"> 1754. Own tune. I wanted something from Book 3. This has 1C starting on opposite sides only returning to own sides when the</w:t>
      </w:r>
      <w:r w:rsidR="0069451B">
        <w:rPr>
          <w:bCs/>
        </w:rPr>
        <w:t>y</w:t>
      </w:r>
      <w:r>
        <w:rPr>
          <w:bCs/>
        </w:rPr>
        <w:t xml:space="preserve"> reach the foot of the set. Not often done.</w:t>
      </w:r>
      <w:r w:rsidR="001C5578">
        <w:rPr>
          <w:bCs/>
        </w:rPr>
        <w:t xml:space="preserve"> </w:t>
      </w:r>
      <w:r w:rsidR="00AC417C">
        <w:rPr>
          <w:bCs/>
        </w:rPr>
        <w:t xml:space="preserve">This seems a </w:t>
      </w:r>
      <w:proofErr w:type="spellStart"/>
      <w:r w:rsidR="00AC417C">
        <w:rPr>
          <w:bCs/>
        </w:rPr>
        <w:t>Jocobite</w:t>
      </w:r>
      <w:proofErr w:type="spellEnd"/>
      <w:r w:rsidR="00AC417C">
        <w:rPr>
          <w:bCs/>
        </w:rPr>
        <w:t xml:space="preserve"> dance:</w:t>
      </w:r>
      <w:r w:rsidR="002454DA">
        <w:rPr>
          <w:bCs/>
        </w:rPr>
        <w:t xml:space="preserve"> According to </w:t>
      </w:r>
      <w:r w:rsidR="00AC417C">
        <w:rPr>
          <w:bCs/>
        </w:rPr>
        <w:t>Eugenia Sharp (</w:t>
      </w:r>
      <w:r w:rsidR="00AC417C" w:rsidRPr="00AC417C">
        <w:rPr>
          <w:bCs/>
          <w:i/>
          <w:iCs/>
        </w:rPr>
        <w:t>Scotland Dances)</w:t>
      </w:r>
      <w:r w:rsidR="00AC417C">
        <w:rPr>
          <w:bCs/>
        </w:rPr>
        <w:t>:</w:t>
      </w:r>
    </w:p>
    <w:p w14:paraId="3FD9740A" w14:textId="77777777" w:rsidR="00AC417C" w:rsidRDefault="00AC417C" w:rsidP="00AC417C">
      <w:pPr>
        <w:pStyle w:val="NormalWeb"/>
      </w:pPr>
      <w:r>
        <w:rPr>
          <w:b/>
        </w:rPr>
        <w:t>“</w:t>
      </w:r>
      <w:r>
        <w:t xml:space="preserve">Lady Macintosh was Anne, daughter of John Farquharson, 9th of Invercauld, wife of Angus, 22nd Chief of Clan Macintosh, a young lady who at the age of twenty raised two battalions among Clan </w:t>
      </w:r>
      <w:proofErr w:type="spellStart"/>
      <w:r>
        <w:t>Chattan</w:t>
      </w:r>
      <w:proofErr w:type="spellEnd"/>
      <w:r>
        <w:t xml:space="preserve"> for Prince Charles Edward. It is interesting to note that while “Colonel Anne” was riding about the clan countryside in blue bonnet and tartan habit that her husband was away, an officer in the service of George II who remained loyal to his commission.</w:t>
      </w:r>
    </w:p>
    <w:p w14:paraId="14457455" w14:textId="77777777" w:rsidR="00AC417C" w:rsidRDefault="00AC417C" w:rsidP="00AC417C">
      <w:pPr>
        <w:pStyle w:val="NormalWeb"/>
      </w:pPr>
      <w:r>
        <w:t xml:space="preserve">The seat of the Macintosh is Moy Hall, eleven miles from Inverness and very near to Culloden Moor. On the night of 16 February, 1746, Prince Charles Edward was staying with Lady Macintosh at Moy Hall when word was brought by young Lachlan Macintosh from the Dowager Lady Macintosh then at her town house in Inverness that 1,500 of Lord Loudon’s soldiers were marching upon Moy in the hope of capturing the prince. Lady Macintosh did not wish to awaken her sleeping royal guest so she put the situation into the capable hands of Donald Fraser, the local blacksmith. Fraser and four other men, armed with muskets, moved into the darkness past the prince’s sentries and through the hamlet of Moy until they came upon Loudon’s men creeping steadily through the shadows. The five men then spread out until they formed a line a regiment in width. They fired, killing one of Loudon’s men. With shouts and orders that would make the Hanoverians think that they had run into the prince’s army, and with the five men racing back and forth and firing their muskets, Loudon’s soldiers turned and ran, with Fraser and his companions in hot pursuit. One of the men left dead among the peat stacks after the Rout of Moy was Donald Ban </w:t>
      </w:r>
      <w:proofErr w:type="spellStart"/>
      <w:r>
        <w:t>MacCrimmon</w:t>
      </w:r>
      <w:proofErr w:type="spellEnd"/>
      <w:r>
        <w:t xml:space="preserve">, that paragon of pipers, who had accompanied the Hanoverians that night. Before he left Skye, Donald Ban had had a premonition and he composed the great pipe lament, “Cha till, cha till, cha till Mac </w:t>
      </w:r>
      <w:proofErr w:type="spellStart"/>
      <w:r>
        <w:t>Cruimein</w:t>
      </w:r>
      <w:proofErr w:type="spellEnd"/>
      <w:r>
        <w:t>”, “</w:t>
      </w:r>
      <w:proofErr w:type="spellStart"/>
      <w:r>
        <w:t>MacCrimmon</w:t>
      </w:r>
      <w:proofErr w:type="spellEnd"/>
      <w:r>
        <w:t xml:space="preserve"> will never return”.</w:t>
      </w:r>
    </w:p>
    <w:p w14:paraId="478CAC68" w14:textId="24756F25" w:rsidR="00AC417C" w:rsidRDefault="00AC417C" w:rsidP="00AC417C">
      <w:pPr>
        <w:pStyle w:val="NormalWeb"/>
      </w:pPr>
      <w:r>
        <w:t xml:space="preserve">Lady Macintosh was taken prisoner after Culloden, but she survived captivity and died at Leith in 1787, a staunch Jacobite to the end. </w:t>
      </w:r>
    </w:p>
    <w:p w14:paraId="4E4206F8" w14:textId="21268AB2" w:rsidR="00AC417C" w:rsidRDefault="00AC417C" w:rsidP="00AC417C">
      <w:pPr>
        <w:pStyle w:val="NormalWeb"/>
      </w:pPr>
      <w:r>
        <w:t xml:space="preserve">There is another side to the story behind this dance, the Hanoverian, the other side of the coin. From 21 February until just before the battle of Culloden, Inverness was the headquarters of the Highland army of Prince Charles Edward. Inverness had been a Jacobite city, but on the afternoon of 16 April there was a reversal in loyalty. At four o’ clock, fresh from his victory on Culloden Moor, Prince William Augustus, Duke of Cumberland (1721–1765), rode into Inverness and was greeted with thundering peals from the city’s church towers. When the duke went to his lodging, it was to the townhouse of the Dowager Lady Macintosh, the same house that had sheltered his cousin during his stay in Inverness. When Lady Macintosh was taken prisoner, she was reputed </w:t>
      </w:r>
      <w:r>
        <w:lastRenderedPageBreak/>
        <w:t>to have said, “I’ve had two king’s bairns living under my roof in my time, and to tell you the truth I wish I may never have another”.</w:t>
      </w:r>
    </w:p>
    <w:p w14:paraId="68CD1360" w14:textId="7ABEEF37" w:rsidR="00AC417C" w:rsidRDefault="00AC417C" w:rsidP="00AC417C">
      <w:pPr>
        <w:pStyle w:val="ListParagraph"/>
        <w:rPr>
          <w:bCs/>
        </w:rPr>
      </w:pPr>
    </w:p>
    <w:p w14:paraId="166A8E33" w14:textId="77777777" w:rsidR="002454DA" w:rsidRDefault="002454DA" w:rsidP="002454DA">
      <w:pPr>
        <w:pStyle w:val="ListParagraph"/>
        <w:rPr>
          <w:b/>
        </w:rPr>
      </w:pPr>
    </w:p>
    <w:p w14:paraId="36980F0F" w14:textId="22A0CC75" w:rsidR="00AC417C" w:rsidRDefault="001C5578" w:rsidP="00AC417C">
      <w:pPr>
        <w:rPr>
          <w:bCs/>
        </w:rPr>
      </w:pPr>
      <w:r w:rsidRPr="00AC417C">
        <w:rPr>
          <w:bCs/>
        </w:rPr>
        <w:t>Robbie Burns chose this as the tune to fit the words to his poem ``</w:t>
      </w:r>
      <w:r w:rsidRPr="00AC417C">
        <w:rPr>
          <w:bCs/>
          <w:i/>
          <w:iCs/>
        </w:rPr>
        <w:t xml:space="preserve">A man’s a man for </w:t>
      </w:r>
      <w:proofErr w:type="spellStart"/>
      <w:r w:rsidRPr="00AC417C">
        <w:rPr>
          <w:bCs/>
          <w:i/>
          <w:iCs/>
        </w:rPr>
        <w:t>a’that</w:t>
      </w:r>
      <w:proofErr w:type="spellEnd"/>
      <w:r w:rsidRPr="00AC417C">
        <w:rPr>
          <w:bCs/>
        </w:rPr>
        <w:t xml:space="preserve">’’ Here is the first stanza:                                            </w:t>
      </w:r>
    </w:p>
    <w:p w14:paraId="7ACCF213" w14:textId="77777777" w:rsidR="00AC417C" w:rsidRDefault="00AC417C" w:rsidP="00AC417C">
      <w:pPr>
        <w:rPr>
          <w:i/>
          <w:iCs/>
        </w:rPr>
      </w:pPr>
    </w:p>
    <w:p w14:paraId="3F4AFA96" w14:textId="028671EB" w:rsidR="00D13682" w:rsidRPr="00AC417C" w:rsidRDefault="001C5578" w:rsidP="00AC417C">
      <w:pPr>
        <w:rPr>
          <w:bCs/>
        </w:rPr>
      </w:pPr>
      <w:r w:rsidRPr="00AC417C">
        <w:rPr>
          <w:i/>
          <w:iCs/>
        </w:rPr>
        <w:t>Is there for honest poverty</w:t>
      </w:r>
      <w:r w:rsidRPr="00AC417C">
        <w:rPr>
          <w:i/>
          <w:iCs/>
        </w:rPr>
        <w:br/>
        <w:t xml:space="preserve">That </w:t>
      </w:r>
      <w:proofErr w:type="spellStart"/>
      <w:r w:rsidRPr="00AC417C">
        <w:rPr>
          <w:i/>
          <w:iCs/>
        </w:rPr>
        <w:t>hings</w:t>
      </w:r>
      <w:proofErr w:type="spellEnd"/>
      <w:r w:rsidRPr="00AC417C">
        <w:rPr>
          <w:i/>
          <w:iCs/>
        </w:rPr>
        <w:t xml:space="preserve"> his head and a' that</w:t>
      </w:r>
      <w:r w:rsidRPr="00AC417C">
        <w:rPr>
          <w:i/>
          <w:iCs/>
        </w:rPr>
        <w:br/>
        <w:t>The coward slave, we pass him by</w:t>
      </w:r>
      <w:r w:rsidRPr="00AC417C">
        <w:rPr>
          <w:i/>
          <w:iCs/>
        </w:rPr>
        <w:br/>
        <w:t>We dare be poor for a' that</w:t>
      </w:r>
      <w:r w:rsidRPr="00AC417C">
        <w:rPr>
          <w:i/>
          <w:iCs/>
        </w:rPr>
        <w:br/>
        <w:t>For a' that and a' that</w:t>
      </w:r>
      <w:r w:rsidRPr="00AC417C">
        <w:rPr>
          <w:i/>
          <w:iCs/>
        </w:rPr>
        <w:br/>
        <w:t>Our toils obscure and a' that</w:t>
      </w:r>
      <w:r w:rsidRPr="00AC417C">
        <w:rPr>
          <w:i/>
          <w:iCs/>
        </w:rPr>
        <w:br/>
        <w:t>The rank is but the guinea's stamp</w:t>
      </w:r>
      <w:r w:rsidRPr="00AC417C">
        <w:rPr>
          <w:i/>
          <w:iCs/>
        </w:rPr>
        <w:br/>
        <w:t xml:space="preserve">The man's the </w:t>
      </w:r>
      <w:proofErr w:type="spellStart"/>
      <w:r w:rsidRPr="00AC417C">
        <w:rPr>
          <w:i/>
          <w:iCs/>
        </w:rPr>
        <w:t>gowd</w:t>
      </w:r>
      <w:proofErr w:type="spellEnd"/>
      <w:r w:rsidRPr="00AC417C">
        <w:rPr>
          <w:i/>
          <w:iCs/>
        </w:rPr>
        <w:t xml:space="preserve"> for a' </w:t>
      </w:r>
      <w:proofErr w:type="gramStart"/>
      <w:r w:rsidRPr="00AC417C">
        <w:rPr>
          <w:i/>
          <w:iCs/>
        </w:rPr>
        <w:t>that</w:t>
      </w:r>
      <w:proofErr w:type="gramEnd"/>
    </w:p>
    <w:p w14:paraId="540F709B" w14:textId="77777777" w:rsidR="001C5578" w:rsidRPr="001C5578" w:rsidRDefault="001C5578" w:rsidP="001C5578">
      <w:pPr>
        <w:ind w:left="360"/>
        <w:rPr>
          <w:bCs/>
        </w:rPr>
      </w:pPr>
    </w:p>
    <w:p w14:paraId="080D9707" w14:textId="77777777" w:rsidR="00F953C5" w:rsidRDefault="00F953C5" w:rsidP="00F953C5">
      <w:pPr>
        <w:ind w:left="360"/>
        <w:rPr>
          <w:bCs/>
        </w:rPr>
      </w:pPr>
    </w:p>
    <w:p w14:paraId="146E2D58" w14:textId="77777777" w:rsidR="00D13682" w:rsidRPr="00F953C5" w:rsidRDefault="00D13682" w:rsidP="00F953C5">
      <w:pPr>
        <w:ind w:left="360"/>
        <w:rPr>
          <w:bCs/>
        </w:rPr>
      </w:pPr>
    </w:p>
    <w:p w14:paraId="20DC38F6" w14:textId="46B137D9" w:rsidR="00F86467" w:rsidRPr="00F86467" w:rsidRDefault="00F86467" w:rsidP="00F86467">
      <w:pPr>
        <w:ind w:left="360"/>
        <w:rPr>
          <w:bCs/>
        </w:rPr>
      </w:pPr>
    </w:p>
    <w:p w14:paraId="209B56E8" w14:textId="77777777" w:rsidR="007D3BE5" w:rsidRDefault="007D3BE5" w:rsidP="007D3BE5">
      <w:pPr>
        <w:rPr>
          <w:bCs/>
        </w:rPr>
      </w:pPr>
    </w:p>
    <w:p w14:paraId="6CEE9595" w14:textId="1D9963EE" w:rsidR="00D207FD" w:rsidRPr="007D3BE5" w:rsidRDefault="007D3BE5" w:rsidP="007D3BE5">
      <w:pPr>
        <w:rPr>
          <w:bCs/>
        </w:rPr>
      </w:pPr>
      <w:r w:rsidRPr="007D3BE5">
        <w:rPr>
          <w:bCs/>
        </w:rPr>
        <w:t xml:space="preserve"> </w:t>
      </w:r>
    </w:p>
    <w:p w14:paraId="08B5D27E" w14:textId="77777777" w:rsidR="00D207FD" w:rsidRDefault="00D207FD" w:rsidP="00D207FD">
      <w:pPr>
        <w:rPr>
          <w:bCs/>
        </w:rPr>
      </w:pPr>
    </w:p>
    <w:p w14:paraId="280C8588" w14:textId="77777777" w:rsidR="00666712" w:rsidRPr="00666712" w:rsidRDefault="00666712" w:rsidP="005F0359">
      <w:pPr>
        <w:rPr>
          <w:bCs/>
        </w:rPr>
      </w:pPr>
    </w:p>
    <w:sectPr w:rsidR="00666712" w:rsidRPr="00666712" w:rsidSect="00A1195A">
      <w:headerReference w:type="even" r:id="rId37"/>
      <w:headerReference w:type="default" r:id="rId38"/>
      <w:footerReference w:type="even" r:id="rId39"/>
      <w:footerReference w:type="default" r:id="rId40"/>
      <w:headerReference w:type="first" r:id="rId41"/>
      <w:footerReference w:type="first" r:id="rId42"/>
      <w:pgSz w:w="12240" w:h="15840"/>
      <w:pgMar w:top="1440" w:right="1800" w:bottom="955"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EC73" w14:textId="77777777" w:rsidR="00A1195A" w:rsidRDefault="00A1195A" w:rsidP="008E429B">
      <w:r>
        <w:separator/>
      </w:r>
    </w:p>
  </w:endnote>
  <w:endnote w:type="continuationSeparator" w:id="0">
    <w:p w14:paraId="26CEFC4C" w14:textId="77777777" w:rsidR="00A1195A" w:rsidRDefault="00A1195A" w:rsidP="008E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A894" w14:textId="77777777" w:rsidR="008E429B" w:rsidRDefault="008E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ACB" w14:textId="77777777" w:rsidR="008E429B" w:rsidRDefault="008E4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C07" w14:textId="77777777" w:rsidR="008E429B" w:rsidRDefault="008E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0A42" w14:textId="77777777" w:rsidR="00A1195A" w:rsidRDefault="00A1195A" w:rsidP="008E429B">
      <w:r>
        <w:separator/>
      </w:r>
    </w:p>
  </w:footnote>
  <w:footnote w:type="continuationSeparator" w:id="0">
    <w:p w14:paraId="130DCBF6" w14:textId="77777777" w:rsidR="00A1195A" w:rsidRDefault="00A1195A" w:rsidP="008E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AEC1" w14:textId="77777777" w:rsidR="008E429B" w:rsidRDefault="008E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7966" w14:textId="77777777" w:rsidR="008E429B" w:rsidRDefault="008E4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ACA3" w14:textId="77777777" w:rsidR="008E429B" w:rsidRDefault="008E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630"/>
    <w:multiLevelType w:val="hybridMultilevel"/>
    <w:tmpl w:val="4CB2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EAE"/>
    <w:multiLevelType w:val="hybridMultilevel"/>
    <w:tmpl w:val="D916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65067"/>
    <w:multiLevelType w:val="hybridMultilevel"/>
    <w:tmpl w:val="ADEA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34A3"/>
    <w:multiLevelType w:val="hybridMultilevel"/>
    <w:tmpl w:val="F8A0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3590C"/>
    <w:multiLevelType w:val="hybridMultilevel"/>
    <w:tmpl w:val="E77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44043"/>
    <w:multiLevelType w:val="hybridMultilevel"/>
    <w:tmpl w:val="2B6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B46BE"/>
    <w:multiLevelType w:val="hybridMultilevel"/>
    <w:tmpl w:val="439E613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53AD51E2"/>
    <w:multiLevelType w:val="hybridMultilevel"/>
    <w:tmpl w:val="19A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45F23"/>
    <w:multiLevelType w:val="hybridMultilevel"/>
    <w:tmpl w:val="FBA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25D81"/>
    <w:multiLevelType w:val="hybridMultilevel"/>
    <w:tmpl w:val="DE5E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C3813"/>
    <w:multiLevelType w:val="hybridMultilevel"/>
    <w:tmpl w:val="C9F8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174E4"/>
    <w:multiLevelType w:val="hybridMultilevel"/>
    <w:tmpl w:val="94BEC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E2AA4"/>
    <w:multiLevelType w:val="hybridMultilevel"/>
    <w:tmpl w:val="1F80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775249">
    <w:abstractNumId w:val="8"/>
  </w:num>
  <w:num w:numId="2" w16cid:durableId="1604608364">
    <w:abstractNumId w:val="1"/>
  </w:num>
  <w:num w:numId="3" w16cid:durableId="1661427950">
    <w:abstractNumId w:val="10"/>
  </w:num>
  <w:num w:numId="4" w16cid:durableId="185603979">
    <w:abstractNumId w:val="9"/>
  </w:num>
  <w:num w:numId="5" w16cid:durableId="817456013">
    <w:abstractNumId w:val="7"/>
  </w:num>
  <w:num w:numId="6" w16cid:durableId="866528320">
    <w:abstractNumId w:val="6"/>
  </w:num>
  <w:num w:numId="7" w16cid:durableId="1177496980">
    <w:abstractNumId w:val="12"/>
  </w:num>
  <w:num w:numId="8" w16cid:durableId="1951157934">
    <w:abstractNumId w:val="2"/>
  </w:num>
  <w:num w:numId="9" w16cid:durableId="7954755">
    <w:abstractNumId w:val="0"/>
  </w:num>
  <w:num w:numId="10" w16cid:durableId="1322269920">
    <w:abstractNumId w:val="3"/>
  </w:num>
  <w:num w:numId="11" w16cid:durableId="686713554">
    <w:abstractNumId w:val="4"/>
  </w:num>
  <w:num w:numId="12" w16cid:durableId="346911683">
    <w:abstractNumId w:val="5"/>
  </w:num>
  <w:num w:numId="13" w16cid:durableId="1608082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CA"/>
    <w:rsid w:val="0001299D"/>
    <w:rsid w:val="00040B4C"/>
    <w:rsid w:val="00062BF6"/>
    <w:rsid w:val="0006333C"/>
    <w:rsid w:val="00065964"/>
    <w:rsid w:val="00070F70"/>
    <w:rsid w:val="000B099C"/>
    <w:rsid w:val="000B0F67"/>
    <w:rsid w:val="000D4A54"/>
    <w:rsid w:val="000D686C"/>
    <w:rsid w:val="000E6BD0"/>
    <w:rsid w:val="00100FFF"/>
    <w:rsid w:val="00114FF5"/>
    <w:rsid w:val="00121EB2"/>
    <w:rsid w:val="0012345A"/>
    <w:rsid w:val="00133B9C"/>
    <w:rsid w:val="00134A36"/>
    <w:rsid w:val="0013693F"/>
    <w:rsid w:val="0015360B"/>
    <w:rsid w:val="00162442"/>
    <w:rsid w:val="00173501"/>
    <w:rsid w:val="0019137F"/>
    <w:rsid w:val="001A365F"/>
    <w:rsid w:val="001A4E14"/>
    <w:rsid w:val="001A55EF"/>
    <w:rsid w:val="001A62F3"/>
    <w:rsid w:val="001A6A4E"/>
    <w:rsid w:val="001B6B3F"/>
    <w:rsid w:val="001C5578"/>
    <w:rsid w:val="001D03F9"/>
    <w:rsid w:val="001D32F8"/>
    <w:rsid w:val="001D3FB8"/>
    <w:rsid w:val="001E4EE9"/>
    <w:rsid w:val="001E73C9"/>
    <w:rsid w:val="001F53F7"/>
    <w:rsid w:val="001F7E8C"/>
    <w:rsid w:val="0020336F"/>
    <w:rsid w:val="002076B0"/>
    <w:rsid w:val="00225486"/>
    <w:rsid w:val="002260D4"/>
    <w:rsid w:val="002264F8"/>
    <w:rsid w:val="00227E1A"/>
    <w:rsid w:val="002354F5"/>
    <w:rsid w:val="00241F17"/>
    <w:rsid w:val="00242F08"/>
    <w:rsid w:val="002454DA"/>
    <w:rsid w:val="00250A48"/>
    <w:rsid w:val="00252C73"/>
    <w:rsid w:val="0025459F"/>
    <w:rsid w:val="0025629A"/>
    <w:rsid w:val="002615D3"/>
    <w:rsid w:val="002634CB"/>
    <w:rsid w:val="002634EC"/>
    <w:rsid w:val="0028289F"/>
    <w:rsid w:val="00296CA3"/>
    <w:rsid w:val="00296EFF"/>
    <w:rsid w:val="002B00CF"/>
    <w:rsid w:val="002B687B"/>
    <w:rsid w:val="002B7606"/>
    <w:rsid w:val="002C301C"/>
    <w:rsid w:val="002C577F"/>
    <w:rsid w:val="002D21B2"/>
    <w:rsid w:val="002E04A5"/>
    <w:rsid w:val="00302305"/>
    <w:rsid w:val="00302D31"/>
    <w:rsid w:val="00321947"/>
    <w:rsid w:val="00361D51"/>
    <w:rsid w:val="003664A1"/>
    <w:rsid w:val="00395AC1"/>
    <w:rsid w:val="00397CAE"/>
    <w:rsid w:val="003A5667"/>
    <w:rsid w:val="003B18B9"/>
    <w:rsid w:val="003B3EDA"/>
    <w:rsid w:val="003D0066"/>
    <w:rsid w:val="003D0A39"/>
    <w:rsid w:val="003D33E7"/>
    <w:rsid w:val="003D7C02"/>
    <w:rsid w:val="003E0868"/>
    <w:rsid w:val="003F0817"/>
    <w:rsid w:val="003F4F10"/>
    <w:rsid w:val="003F50BB"/>
    <w:rsid w:val="0040172A"/>
    <w:rsid w:val="0040796E"/>
    <w:rsid w:val="00413B19"/>
    <w:rsid w:val="00413F02"/>
    <w:rsid w:val="0041761B"/>
    <w:rsid w:val="004237E7"/>
    <w:rsid w:val="00426A9E"/>
    <w:rsid w:val="00430CA0"/>
    <w:rsid w:val="004318FF"/>
    <w:rsid w:val="004324C3"/>
    <w:rsid w:val="004349C1"/>
    <w:rsid w:val="00434D85"/>
    <w:rsid w:val="00435D52"/>
    <w:rsid w:val="004371A1"/>
    <w:rsid w:val="00442987"/>
    <w:rsid w:val="004437EC"/>
    <w:rsid w:val="004605B9"/>
    <w:rsid w:val="00462826"/>
    <w:rsid w:val="00463AE0"/>
    <w:rsid w:val="00464427"/>
    <w:rsid w:val="00464F81"/>
    <w:rsid w:val="004A1271"/>
    <w:rsid w:val="004A128B"/>
    <w:rsid w:val="004B0D9C"/>
    <w:rsid w:val="004B4534"/>
    <w:rsid w:val="004D3A68"/>
    <w:rsid w:val="004D3A93"/>
    <w:rsid w:val="004D75BD"/>
    <w:rsid w:val="004F0781"/>
    <w:rsid w:val="004F3C67"/>
    <w:rsid w:val="005049A4"/>
    <w:rsid w:val="00504B17"/>
    <w:rsid w:val="00510846"/>
    <w:rsid w:val="00517A57"/>
    <w:rsid w:val="0053252C"/>
    <w:rsid w:val="00534D98"/>
    <w:rsid w:val="00534DFE"/>
    <w:rsid w:val="00536D1D"/>
    <w:rsid w:val="005477B0"/>
    <w:rsid w:val="00552BBD"/>
    <w:rsid w:val="00556EE9"/>
    <w:rsid w:val="00560BAB"/>
    <w:rsid w:val="00565D4E"/>
    <w:rsid w:val="005A1807"/>
    <w:rsid w:val="005D5572"/>
    <w:rsid w:val="005E1AD4"/>
    <w:rsid w:val="005E7FDF"/>
    <w:rsid w:val="005F0359"/>
    <w:rsid w:val="005F567F"/>
    <w:rsid w:val="005F70F7"/>
    <w:rsid w:val="00610125"/>
    <w:rsid w:val="00614F42"/>
    <w:rsid w:val="006218B1"/>
    <w:rsid w:val="006233D3"/>
    <w:rsid w:val="006333B8"/>
    <w:rsid w:val="00637DDD"/>
    <w:rsid w:val="00651520"/>
    <w:rsid w:val="00655152"/>
    <w:rsid w:val="00666712"/>
    <w:rsid w:val="00672577"/>
    <w:rsid w:val="00672767"/>
    <w:rsid w:val="00685A6E"/>
    <w:rsid w:val="0069451B"/>
    <w:rsid w:val="006A13CB"/>
    <w:rsid w:val="006B3E59"/>
    <w:rsid w:val="007040F5"/>
    <w:rsid w:val="00706699"/>
    <w:rsid w:val="0072153D"/>
    <w:rsid w:val="00735562"/>
    <w:rsid w:val="00744904"/>
    <w:rsid w:val="007527A1"/>
    <w:rsid w:val="00756403"/>
    <w:rsid w:val="00760637"/>
    <w:rsid w:val="00772FD1"/>
    <w:rsid w:val="00780933"/>
    <w:rsid w:val="00780B5B"/>
    <w:rsid w:val="00797015"/>
    <w:rsid w:val="00797DFA"/>
    <w:rsid w:val="007A2CF0"/>
    <w:rsid w:val="007B10DF"/>
    <w:rsid w:val="007B4D10"/>
    <w:rsid w:val="007C5288"/>
    <w:rsid w:val="007D237E"/>
    <w:rsid w:val="007D3BE5"/>
    <w:rsid w:val="007F54F7"/>
    <w:rsid w:val="00803501"/>
    <w:rsid w:val="00805587"/>
    <w:rsid w:val="008057CC"/>
    <w:rsid w:val="00805D94"/>
    <w:rsid w:val="008062A2"/>
    <w:rsid w:val="00811FFD"/>
    <w:rsid w:val="00816449"/>
    <w:rsid w:val="00817E00"/>
    <w:rsid w:val="00834B08"/>
    <w:rsid w:val="00841E38"/>
    <w:rsid w:val="0084211F"/>
    <w:rsid w:val="00861771"/>
    <w:rsid w:val="008805F5"/>
    <w:rsid w:val="008926D4"/>
    <w:rsid w:val="008A4B05"/>
    <w:rsid w:val="008A6016"/>
    <w:rsid w:val="008B33F9"/>
    <w:rsid w:val="008B4239"/>
    <w:rsid w:val="008C2A9B"/>
    <w:rsid w:val="008C397C"/>
    <w:rsid w:val="008D06C9"/>
    <w:rsid w:val="008D0F2A"/>
    <w:rsid w:val="008D7CF2"/>
    <w:rsid w:val="008E202F"/>
    <w:rsid w:val="008E429B"/>
    <w:rsid w:val="008E5FEA"/>
    <w:rsid w:val="008F4A1F"/>
    <w:rsid w:val="00911B65"/>
    <w:rsid w:val="00912139"/>
    <w:rsid w:val="00915129"/>
    <w:rsid w:val="00915C11"/>
    <w:rsid w:val="0091635F"/>
    <w:rsid w:val="009227C3"/>
    <w:rsid w:val="00922AE4"/>
    <w:rsid w:val="00926D57"/>
    <w:rsid w:val="00943753"/>
    <w:rsid w:val="009444F2"/>
    <w:rsid w:val="00945F5A"/>
    <w:rsid w:val="00947123"/>
    <w:rsid w:val="00955131"/>
    <w:rsid w:val="009572EB"/>
    <w:rsid w:val="00973A5A"/>
    <w:rsid w:val="00975100"/>
    <w:rsid w:val="00976A08"/>
    <w:rsid w:val="00980118"/>
    <w:rsid w:val="009821A5"/>
    <w:rsid w:val="009927CC"/>
    <w:rsid w:val="009929A0"/>
    <w:rsid w:val="00993BD2"/>
    <w:rsid w:val="009C279B"/>
    <w:rsid w:val="009E7C3C"/>
    <w:rsid w:val="009F5891"/>
    <w:rsid w:val="009F60FF"/>
    <w:rsid w:val="00A07734"/>
    <w:rsid w:val="00A1195A"/>
    <w:rsid w:val="00A33912"/>
    <w:rsid w:val="00A44BD9"/>
    <w:rsid w:val="00A45206"/>
    <w:rsid w:val="00A551CB"/>
    <w:rsid w:val="00A642B5"/>
    <w:rsid w:val="00A71D1F"/>
    <w:rsid w:val="00A76C36"/>
    <w:rsid w:val="00A842E5"/>
    <w:rsid w:val="00A85E45"/>
    <w:rsid w:val="00A87F8A"/>
    <w:rsid w:val="00AA4E1D"/>
    <w:rsid w:val="00AA669E"/>
    <w:rsid w:val="00AB52E1"/>
    <w:rsid w:val="00AC13C4"/>
    <w:rsid w:val="00AC417C"/>
    <w:rsid w:val="00AD2C04"/>
    <w:rsid w:val="00AE55B9"/>
    <w:rsid w:val="00AE6C41"/>
    <w:rsid w:val="00AF43D3"/>
    <w:rsid w:val="00AF5E79"/>
    <w:rsid w:val="00B00C58"/>
    <w:rsid w:val="00B05B4E"/>
    <w:rsid w:val="00B14918"/>
    <w:rsid w:val="00B35D7A"/>
    <w:rsid w:val="00B50E5B"/>
    <w:rsid w:val="00B64EAE"/>
    <w:rsid w:val="00B74112"/>
    <w:rsid w:val="00B8637E"/>
    <w:rsid w:val="00B86672"/>
    <w:rsid w:val="00BA6C58"/>
    <w:rsid w:val="00BC3F02"/>
    <w:rsid w:val="00BD0594"/>
    <w:rsid w:val="00BD2660"/>
    <w:rsid w:val="00BF1A67"/>
    <w:rsid w:val="00C10513"/>
    <w:rsid w:val="00C22CD0"/>
    <w:rsid w:val="00C30854"/>
    <w:rsid w:val="00C3132D"/>
    <w:rsid w:val="00C453EE"/>
    <w:rsid w:val="00C46F63"/>
    <w:rsid w:val="00C503C2"/>
    <w:rsid w:val="00C60EE1"/>
    <w:rsid w:val="00C61B9B"/>
    <w:rsid w:val="00C63327"/>
    <w:rsid w:val="00C8656B"/>
    <w:rsid w:val="00CA1CCA"/>
    <w:rsid w:val="00CA344F"/>
    <w:rsid w:val="00CC1881"/>
    <w:rsid w:val="00CC4572"/>
    <w:rsid w:val="00CD3F27"/>
    <w:rsid w:val="00CD4000"/>
    <w:rsid w:val="00CD7FD5"/>
    <w:rsid w:val="00CF2102"/>
    <w:rsid w:val="00CF3C69"/>
    <w:rsid w:val="00CF3F50"/>
    <w:rsid w:val="00D05377"/>
    <w:rsid w:val="00D13682"/>
    <w:rsid w:val="00D207FD"/>
    <w:rsid w:val="00D2313B"/>
    <w:rsid w:val="00D323B0"/>
    <w:rsid w:val="00D410C5"/>
    <w:rsid w:val="00D44FDE"/>
    <w:rsid w:val="00D4620F"/>
    <w:rsid w:val="00D6041A"/>
    <w:rsid w:val="00D65A27"/>
    <w:rsid w:val="00D660D9"/>
    <w:rsid w:val="00D74C16"/>
    <w:rsid w:val="00D77658"/>
    <w:rsid w:val="00D861CA"/>
    <w:rsid w:val="00D86279"/>
    <w:rsid w:val="00D926E1"/>
    <w:rsid w:val="00DA19F8"/>
    <w:rsid w:val="00DA7967"/>
    <w:rsid w:val="00DB5DCB"/>
    <w:rsid w:val="00DE01AE"/>
    <w:rsid w:val="00DE0B4E"/>
    <w:rsid w:val="00DF3080"/>
    <w:rsid w:val="00DF41C7"/>
    <w:rsid w:val="00E231C0"/>
    <w:rsid w:val="00E40C3E"/>
    <w:rsid w:val="00E4420A"/>
    <w:rsid w:val="00E457D2"/>
    <w:rsid w:val="00E535F6"/>
    <w:rsid w:val="00E614A4"/>
    <w:rsid w:val="00E65156"/>
    <w:rsid w:val="00E66638"/>
    <w:rsid w:val="00E731F1"/>
    <w:rsid w:val="00E741C1"/>
    <w:rsid w:val="00E77649"/>
    <w:rsid w:val="00E871C9"/>
    <w:rsid w:val="00E87661"/>
    <w:rsid w:val="00E903A7"/>
    <w:rsid w:val="00E912BD"/>
    <w:rsid w:val="00EA3E45"/>
    <w:rsid w:val="00EB0CE2"/>
    <w:rsid w:val="00EC08CB"/>
    <w:rsid w:val="00EC1D4C"/>
    <w:rsid w:val="00ED29D4"/>
    <w:rsid w:val="00EE2087"/>
    <w:rsid w:val="00EE41C5"/>
    <w:rsid w:val="00F00FC9"/>
    <w:rsid w:val="00F07682"/>
    <w:rsid w:val="00F13AC2"/>
    <w:rsid w:val="00F25AEA"/>
    <w:rsid w:val="00F25F58"/>
    <w:rsid w:val="00F36C42"/>
    <w:rsid w:val="00F75235"/>
    <w:rsid w:val="00F86467"/>
    <w:rsid w:val="00F9396E"/>
    <w:rsid w:val="00F953C5"/>
    <w:rsid w:val="00FC5B91"/>
    <w:rsid w:val="00FD0465"/>
    <w:rsid w:val="00FD5460"/>
    <w:rsid w:val="00FD6588"/>
    <w:rsid w:val="00FE3D5C"/>
    <w:rsid w:val="00FF1245"/>
    <w:rsid w:val="00FF3BBF"/>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B4A85B"/>
  <w14:defaultImageDpi w14:val="300"/>
  <w15:docId w15:val="{1A0AEA71-E34A-474C-9306-7F03979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07"/>
    <w:rPr>
      <w:color w:val="0000FF" w:themeColor="hyperlink"/>
      <w:u w:val="single"/>
    </w:rPr>
  </w:style>
  <w:style w:type="character" w:styleId="FollowedHyperlink">
    <w:name w:val="FollowedHyperlink"/>
    <w:basedOn w:val="DefaultParagraphFont"/>
    <w:uiPriority w:val="99"/>
    <w:semiHidden/>
    <w:unhideWhenUsed/>
    <w:rsid w:val="005A1807"/>
    <w:rPr>
      <w:color w:val="800080" w:themeColor="followedHyperlink"/>
      <w:u w:val="single"/>
    </w:rPr>
  </w:style>
  <w:style w:type="paragraph" w:styleId="ListParagraph">
    <w:name w:val="List Paragraph"/>
    <w:basedOn w:val="Normal"/>
    <w:uiPriority w:val="34"/>
    <w:qFormat/>
    <w:rsid w:val="0053252C"/>
    <w:pPr>
      <w:ind w:left="720"/>
      <w:contextualSpacing/>
    </w:pPr>
  </w:style>
  <w:style w:type="character" w:styleId="UnresolvedMention">
    <w:name w:val="Unresolved Mention"/>
    <w:basedOn w:val="DefaultParagraphFont"/>
    <w:uiPriority w:val="99"/>
    <w:semiHidden/>
    <w:unhideWhenUsed/>
    <w:rsid w:val="00EC1D4C"/>
    <w:rPr>
      <w:color w:val="605E5C"/>
      <w:shd w:val="clear" w:color="auto" w:fill="E1DFDD"/>
    </w:rPr>
  </w:style>
  <w:style w:type="character" w:customStyle="1" w:styleId="style-scope">
    <w:name w:val="style-scope"/>
    <w:basedOn w:val="DefaultParagraphFont"/>
    <w:rsid w:val="000B099C"/>
  </w:style>
  <w:style w:type="paragraph" w:styleId="Header">
    <w:name w:val="header"/>
    <w:basedOn w:val="Normal"/>
    <w:link w:val="HeaderChar"/>
    <w:uiPriority w:val="99"/>
    <w:unhideWhenUsed/>
    <w:rsid w:val="008E429B"/>
    <w:pPr>
      <w:tabs>
        <w:tab w:val="center" w:pos="4513"/>
        <w:tab w:val="right" w:pos="9026"/>
      </w:tabs>
    </w:pPr>
  </w:style>
  <w:style w:type="character" w:customStyle="1" w:styleId="HeaderChar">
    <w:name w:val="Header Char"/>
    <w:basedOn w:val="DefaultParagraphFont"/>
    <w:link w:val="Header"/>
    <w:uiPriority w:val="99"/>
    <w:rsid w:val="008E429B"/>
    <w:rPr>
      <w:sz w:val="24"/>
      <w:szCs w:val="24"/>
      <w:lang w:val="en-AU" w:eastAsia="en-US"/>
    </w:rPr>
  </w:style>
  <w:style w:type="paragraph" w:styleId="Footer">
    <w:name w:val="footer"/>
    <w:basedOn w:val="Normal"/>
    <w:link w:val="FooterChar"/>
    <w:uiPriority w:val="99"/>
    <w:unhideWhenUsed/>
    <w:rsid w:val="008E429B"/>
    <w:pPr>
      <w:tabs>
        <w:tab w:val="center" w:pos="4513"/>
        <w:tab w:val="right" w:pos="9026"/>
      </w:tabs>
    </w:pPr>
  </w:style>
  <w:style w:type="character" w:customStyle="1" w:styleId="FooterChar">
    <w:name w:val="Footer Char"/>
    <w:basedOn w:val="DefaultParagraphFont"/>
    <w:link w:val="Footer"/>
    <w:uiPriority w:val="99"/>
    <w:rsid w:val="008E429B"/>
    <w:rPr>
      <w:sz w:val="24"/>
      <w:szCs w:val="24"/>
      <w:lang w:val="en-AU" w:eastAsia="en-US"/>
    </w:rPr>
  </w:style>
  <w:style w:type="character" w:styleId="HTMLCite">
    <w:name w:val="HTML Cite"/>
    <w:basedOn w:val="DefaultParagraphFont"/>
    <w:uiPriority w:val="99"/>
    <w:semiHidden/>
    <w:unhideWhenUsed/>
    <w:rsid w:val="00955131"/>
    <w:rPr>
      <w:i/>
      <w:iCs/>
    </w:rPr>
  </w:style>
  <w:style w:type="character" w:customStyle="1" w:styleId="yt-core-attributed-string--link-inherit-color">
    <w:name w:val="yt-core-attributed-string--link-inherit-color"/>
    <w:basedOn w:val="DefaultParagraphFont"/>
    <w:rsid w:val="00610125"/>
  </w:style>
  <w:style w:type="paragraph" w:styleId="NormalWeb">
    <w:name w:val="Normal (Web)"/>
    <w:basedOn w:val="Normal"/>
    <w:uiPriority w:val="99"/>
    <w:unhideWhenUsed/>
    <w:rsid w:val="00AE6C41"/>
    <w:pPr>
      <w:spacing w:before="100" w:beforeAutospacing="1" w:after="100" w:afterAutospacing="1"/>
    </w:pPr>
    <w:rPr>
      <w:rFonts w:eastAsia="Times New Roman"/>
      <w:lang w:val="en-NZ" w:eastAsia="en-GB"/>
    </w:rPr>
  </w:style>
  <w:style w:type="character" w:customStyle="1" w:styleId="hgkelc">
    <w:name w:val="hgkelc"/>
    <w:basedOn w:val="DefaultParagraphFont"/>
    <w:rsid w:val="00F13AC2"/>
  </w:style>
  <w:style w:type="character" w:styleId="Emphasis">
    <w:name w:val="Emphasis"/>
    <w:basedOn w:val="DefaultParagraphFont"/>
    <w:uiPriority w:val="20"/>
    <w:qFormat/>
    <w:rsid w:val="00694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37692">
      <w:bodyDiv w:val="1"/>
      <w:marLeft w:val="0"/>
      <w:marRight w:val="0"/>
      <w:marTop w:val="0"/>
      <w:marBottom w:val="0"/>
      <w:divBdr>
        <w:top w:val="none" w:sz="0" w:space="0" w:color="auto"/>
        <w:left w:val="none" w:sz="0" w:space="0" w:color="auto"/>
        <w:bottom w:val="none" w:sz="0" w:space="0" w:color="auto"/>
        <w:right w:val="none" w:sz="0" w:space="0" w:color="auto"/>
      </w:divBdr>
    </w:div>
    <w:div w:id="1202398194">
      <w:bodyDiv w:val="1"/>
      <w:marLeft w:val="0"/>
      <w:marRight w:val="0"/>
      <w:marTop w:val="0"/>
      <w:marBottom w:val="0"/>
      <w:divBdr>
        <w:top w:val="none" w:sz="0" w:space="0" w:color="auto"/>
        <w:left w:val="none" w:sz="0" w:space="0" w:color="auto"/>
        <w:bottom w:val="none" w:sz="0" w:space="0" w:color="auto"/>
        <w:right w:val="none" w:sz="0" w:space="0" w:color="auto"/>
      </w:divBdr>
    </w:div>
    <w:div w:id="1380588637">
      <w:bodyDiv w:val="1"/>
      <w:marLeft w:val="0"/>
      <w:marRight w:val="0"/>
      <w:marTop w:val="0"/>
      <w:marBottom w:val="0"/>
      <w:divBdr>
        <w:top w:val="none" w:sz="0" w:space="0" w:color="auto"/>
        <w:left w:val="none" w:sz="0" w:space="0" w:color="auto"/>
        <w:bottom w:val="none" w:sz="0" w:space="0" w:color="auto"/>
        <w:right w:val="none" w:sz="0" w:space="0" w:color="auto"/>
      </w:divBdr>
    </w:div>
    <w:div w:id="176182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trathspey.org/dd/dance/2498/" TargetMode="External"/><Relationship Id="rId18" Type="http://schemas.openxmlformats.org/officeDocument/2006/relationships/hyperlink" Target="https://playforddances.com/" TargetMode="External"/><Relationship Id="rId26" Type="http://schemas.openxmlformats.org/officeDocument/2006/relationships/hyperlink" Target="https://commons.cdss.org/s/product/playford-assembly-the/01t1M00000LvEaKQAV" TargetMode="External"/><Relationship Id="rId39" Type="http://schemas.openxmlformats.org/officeDocument/2006/relationships/footer" Target="footer1.xml"/><Relationship Id="rId21" Type="http://schemas.openxmlformats.org/officeDocument/2006/relationships/hyperlink" Target="https://en.wikipedia.org/wiki/Cecil_Sharp" TargetMode="External"/><Relationship Id="rId34" Type="http://schemas.openxmlformats.org/officeDocument/2006/relationships/hyperlink" Target="https://www.youtube.com/watch?v=L9PBqzJ45k0"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Hugh_Foss" TargetMode="External"/><Relationship Id="rId20" Type="http://schemas.openxmlformats.org/officeDocument/2006/relationships/hyperlink" Target="https://my.strathspey.org/dd/dancevideo/2821/" TargetMode="External"/><Relationship Id="rId29" Type="http://schemas.openxmlformats.org/officeDocument/2006/relationships/hyperlink" Target="https://en.wikipedia.org/wiki/Irish_Rebellion_of_164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trathspey.org/dd/dance/2053/" TargetMode="External"/><Relationship Id="rId24" Type="http://schemas.openxmlformats.org/officeDocument/2006/relationships/hyperlink" Target="https://www.regencydances.org/paper054.php" TargetMode="External"/><Relationship Id="rId32" Type="http://schemas.openxmlformats.org/officeDocument/2006/relationships/hyperlink" Target="https://www.shetland.org/visit/do/wildlife/northern-light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priolsocietyforearlydance.wordpress.com/" TargetMode="External"/><Relationship Id="rId23" Type="http://schemas.openxmlformats.org/officeDocument/2006/relationships/hyperlink" Target="https://www.strathspey.org/lists/strathspey%40strathspey.org/t/24624/" TargetMode="External"/><Relationship Id="rId28" Type="http://schemas.openxmlformats.org/officeDocument/2006/relationships/hyperlink" Target="https://en.wikipedia.org/wiki/Irish_language" TargetMode="External"/><Relationship Id="rId36" Type="http://schemas.openxmlformats.org/officeDocument/2006/relationships/hyperlink" Target="https://my.strathspey.org/dd/dance/1790/" TargetMode="External"/><Relationship Id="rId10" Type="http://schemas.openxmlformats.org/officeDocument/2006/relationships/hyperlink" Target="https://wellingtonscd.org.nz/wp-content/uploads/2024/04/SCD-Books1-6-The-Process-of-Discovery-September-2023.pdf" TargetMode="External"/><Relationship Id="rId19" Type="http://schemas.openxmlformats.org/officeDocument/2006/relationships/hyperlink" Target="https://archive.rscds.org/index.php/a-complete-guide-to-scottish-country-dance-2" TargetMode="External"/><Relationship Id="rId31" Type="http://schemas.openxmlformats.org/officeDocument/2006/relationships/hyperlink" Target="https://www.scottish-country-dancing-dictionary.com/dance-crib/princess-royal.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ncescottishsd.org/rscds-scroll-of-honour-to-marjorie-mclaughlin/" TargetMode="External"/><Relationship Id="rId14" Type="http://schemas.openxmlformats.org/officeDocument/2006/relationships/hyperlink" Target="https://www.johnsonvillescd.org.nz/2020/08/13/lynne-scott-musical-life/" TargetMode="External"/><Relationship Id="rId22" Type="http://schemas.openxmlformats.org/officeDocument/2006/relationships/hyperlink" Target="https://www.regencydances.org/paper002.php" TargetMode="External"/><Relationship Id="rId27" Type="http://schemas.openxmlformats.org/officeDocument/2006/relationships/hyperlink" Target="https://www.youtube.com/watch?v=YirFxj2nVY0" TargetMode="External"/><Relationship Id="rId30" Type="http://schemas.openxmlformats.org/officeDocument/2006/relationships/hyperlink" Target="https://en.wikipedia.org/wiki/Rory_O%27More" TargetMode="External"/><Relationship Id="rId35" Type="http://schemas.openxmlformats.org/officeDocument/2006/relationships/hyperlink" Target="https://www.scottish-country-dancing-dictionary.com/dance-crib/lady-susan-stewarts-reel.html" TargetMode="External"/><Relationship Id="rId43" Type="http://schemas.openxmlformats.org/officeDocument/2006/relationships/fontTable" Target="fontTable.xml"/><Relationship Id="rId8" Type="http://schemas.openxmlformats.org/officeDocument/2006/relationships/hyperlink" Target="https://wellingtonscd.org.nz/early-wellington-dances-2023-review/" TargetMode="External"/><Relationship Id="rId3" Type="http://schemas.openxmlformats.org/officeDocument/2006/relationships/styles" Target="styles.xml"/><Relationship Id="rId12" Type="http://schemas.openxmlformats.org/officeDocument/2006/relationships/hyperlink" Target="https://my.strathspey.org/dd/dance/6359/" TargetMode="External"/><Relationship Id="rId17" Type="http://schemas.openxmlformats.org/officeDocument/2006/relationships/hyperlink" Target="https://en.wikipedia.org/wiki/The_Dancing_Master" TargetMode="External"/><Relationship Id="rId25" Type="http://schemas.openxmlformats.org/officeDocument/2006/relationships/hyperlink" Target="https://www.youtube.com/watch?v=Js-qW9ojGWA" TargetMode="External"/><Relationship Id="rId33" Type="http://schemas.openxmlformats.org/officeDocument/2006/relationships/hyperlink" Target="https://www.scottish-country-dancing-dictionary.com/dance-crib/fight-about-the-fireside.htm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190B-C6BB-DA47-9BB0-E7B4351B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VUW</dc:creator>
  <cp:keywords/>
  <dc:description/>
  <cp:lastModifiedBy>Rod Downey</cp:lastModifiedBy>
  <cp:revision>73</cp:revision>
  <cp:lastPrinted>2024-04-26T23:17:00Z</cp:lastPrinted>
  <dcterms:created xsi:type="dcterms:W3CDTF">2022-12-08T05:45:00Z</dcterms:created>
  <dcterms:modified xsi:type="dcterms:W3CDTF">2024-04-28T04:26:00Z</dcterms:modified>
</cp:coreProperties>
</file>